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1966">
      <w:pPr>
        <w:pStyle w:val="2"/>
        <w:keepNext w:val="0"/>
        <w:keepLines w:val="0"/>
        <w:widowControl/>
        <w:suppressLineNumbers w:val="0"/>
        <w:shd w:val="clear" w:fill="FFFFFF"/>
        <w:spacing w:line="400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ascii="黑体" w:hAnsi="宋体" w:eastAsia="黑体" w:cs="黑体"/>
          <w:i w:val="0"/>
          <w:iCs w:val="0"/>
          <w:caps w:val="0"/>
          <w:spacing w:val="0"/>
          <w:sz w:val="30"/>
          <w:szCs w:val="30"/>
          <w:shd w:val="clear" w:fill="FFFFFF"/>
        </w:rPr>
        <w:t>附件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30"/>
          <w:szCs w:val="30"/>
          <w:shd w:val="clear" w:fill="FFFFFF"/>
        </w:rPr>
        <w:t>1</w:t>
      </w:r>
    </w:p>
    <w:p w14:paraId="76A3AC9A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1689" w:hanging="1051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宜宾医药健康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职业学院2026年第二次公开招聘员额制人员岗位表</w:t>
      </w:r>
    </w:p>
    <w:tbl>
      <w:tblPr>
        <w:tblW w:w="0" w:type="auto"/>
        <w:tblInd w:w="0" w:type="dxa"/>
        <w:tblBorders>
          <w:top w:val="none" w:color="B3B3B3" w:sz="6" w:space="0"/>
          <w:left w:val="none" w:color="B3B3B3" w:sz="6" w:space="0"/>
          <w:bottom w:val="none" w:color="B3B3B3" w:sz="6" w:space="0"/>
          <w:right w:val="none" w:color="B3B3B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"/>
        <w:gridCol w:w="683"/>
        <w:gridCol w:w="373"/>
        <w:gridCol w:w="996"/>
        <w:gridCol w:w="373"/>
        <w:gridCol w:w="529"/>
        <w:gridCol w:w="684"/>
        <w:gridCol w:w="918"/>
        <w:gridCol w:w="528"/>
        <w:gridCol w:w="528"/>
        <w:gridCol w:w="1152"/>
        <w:gridCol w:w="1386"/>
      </w:tblGrid>
      <w:tr w14:paraId="5672C66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C60F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ascii="新宋体" w:hAnsi="新宋体" w:eastAsia="新宋体" w:cs="新宋体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26FC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92A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D44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9CEC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9F8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专业技能考核方式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3E50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730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咨询电话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637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电子邮箱</w:t>
            </w:r>
          </w:p>
        </w:tc>
      </w:tr>
      <w:tr w14:paraId="7E2F608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26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B23A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148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14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27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B0A5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EA59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6F0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其他资格条件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8A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2B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E4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72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98250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356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AB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AFA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A84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FC5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7EF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229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本科（学士）：体育教育、运动训练、社会体育指导与管理、运动人体科学、社会体育、运动康复与健康、运动康复、休闲体育，具有国家一级运动员及以上证书（项目：篮球、足球、排球）；</w:t>
            </w:r>
          </w:p>
          <w:p w14:paraId="2731386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研究生（二级学科）：体育教学、运动训练、竞赛组织、体育教育训练学、体育教育与训练学，具有国家二级运动员及以上证书（项目：篮球、足球、排球）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9A4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35周岁及以下，（研究生（博士）放宽到40周岁及以下）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CEF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试讲+专业问答（若报名资格审查合格人数超过10人，需进行笔试，取前10名进入专业技能考核，笔试成绩不计入专业技能考核成绩）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315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2C3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11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请将“报考信息表、身份证扫描件、本科或研究生有效的学历证、学位证、岗位所要求的其他资格证书扫描件”打包，以“姓名+报考岗位名称+岗位代码”命名，发送到邮箱ybyzyyx@163.com</w:t>
            </w:r>
          </w:p>
        </w:tc>
      </w:tr>
      <w:tr w14:paraId="15D6576F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DCC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B87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1E3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62B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B68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570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6C6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研究生（二级学科）：英语教育、英语语言文学、英语笔译、英语口译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22A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35周岁及以下，（研究生〈博士〉放宽到40周岁及以下）；具有英语专业八级（TEM-8）证书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F43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E55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35A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79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B09AA7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ED6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504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护理教师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68A2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09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C14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0EF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1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研究生（二级学科）：护理、护理学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417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2D0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试讲+专业问答（若报名资格审查合格人数超过25人，需进行笔试，取前25名进入专业技能考核，笔试成绩不计入专业技能考核成绩）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44E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432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DB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C6E414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919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712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老年保健专业教师（一）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72A9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1E6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044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947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3B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本科（学士）：临床医学，医学学士学位；</w:t>
            </w:r>
          </w:p>
          <w:p w14:paraId="36FE4E9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研究生（二级学科）：内科学、老年医学，医学硕士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CC9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4EC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E3A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D4D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70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B3BE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5716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3EC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老年保健专业教师（二）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9F5E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8B1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B4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506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CCC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研究生（二级学科）：护理、护理学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77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35周岁及以下，（研究生〈博士〉放宽到40周岁及以下）；具有护士资格证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3D1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试讲+专业问答（若报名资格审查合格人数超过10人，需进行笔试，取前10名进入专业技能考核，笔试成绩不计入专业技能考核成绩）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95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1DC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78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270476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379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745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药学专业教师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BFC6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5D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C24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42E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247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本科（学士）：药学；</w:t>
            </w:r>
          </w:p>
          <w:p w14:paraId="1E4D111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研究生（二级学科）：药学，医学硕士学位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89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35周岁及以下，（研究生〈博士〉放宽到40周岁及以下）；具有执业药师证或药师证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DD7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B2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DBA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C3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01D8B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B1BC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ECD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中药学专业教师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EB9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46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F57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FBD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83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本科（学士）：中药学；</w:t>
            </w:r>
          </w:p>
          <w:p w14:paraId="50DD79C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研究生（二级学科）：中药学，医学硕士学位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A89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35周岁及以下，（研究生〈博士〉放宽到40周岁及以下）；具有执业中药师证或中药师证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89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987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6A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AD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846DFD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831C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AB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药膳与食疗专业教师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BCF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EE5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BA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15E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D23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本科（学士）：烹饪与营养教育、食品科学与工程、食品营养与健康；</w:t>
            </w:r>
          </w:p>
          <w:p w14:paraId="090F84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研究生（二级学科）：烹饪科学、食品营养与安全、食品科学与工程、食品营养、食品工程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16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096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7F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在本单位最低服务期限为5年，实际服务年限按照相关政策规定执行，需服从本单位岗位调剂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FCC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75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ED11C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58C0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18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中医康复专业教师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8F6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CB2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YE20260609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378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B59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392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康复医学与理疗学、运动医学、中西医结合康复学、中医康复学、运动康复学、运动康复、运动康复与健康、运动人体科学、医学技术（康复治疗/康复治疗学/康复治疗技术/康复治疗技术学/医学康复技术/物理治疗/作业治疗）；</w:t>
            </w:r>
          </w:p>
          <w:p w14:paraId="04D1332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本科（学士）：康复治疗学、康复物理治疗、康复作业治疗、中医康复学、运动人体科学、运动康复、运动康复与健康，研究生（硕士）专业不限。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8C8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35周岁及以下，（研究生〈博士〉放宽到40周岁及以下）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581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545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950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0831-3307710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426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92A1254">
      <w:pPr>
        <w:pStyle w:val="2"/>
        <w:keepNext w:val="0"/>
        <w:keepLines w:val="0"/>
        <w:widowControl/>
        <w:suppressLineNumbers w:val="0"/>
        <w:shd w:val="clear" w:fill="FFFFFF"/>
        <w:spacing w:line="400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 </w:t>
      </w:r>
    </w:p>
    <w:p w14:paraId="79C58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5766"/>
    <w:rsid w:val="050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2026-06-21T01:28:00Z</dcterms:created>
  <dc:creator>Administrator</dc:creator>
  <cp:lastModifiedBy>Administrator</cp:lastModifiedBy>
  <dcterms:modified xsi:type="dcterms:W3CDTF">2026-06-21T01:46:27Z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46EACDD191814DAC870C6295C3384F27_11</vt:lpwstr>
  </property>
  <property fmtid="{D5CDD505-2E9C-101B-9397-08002B2CF9AE}" pid="4" name="KSOTemplateDocerSaveRecord">
    <vt:lpwstr>eyJoZGlkIjoiYThkMzg5NzFjMjM5OGUwYTcyZmU2YjFlNmU0NTMxYTEifQ==</vt:lpwstr>
  </property>
</Properties>
</file>