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1F46A">
      <w:pPr>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附件3</w:t>
      </w:r>
    </w:p>
    <w:p w14:paraId="3442F073">
      <w:pPr>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b w:val="0"/>
          <w:bCs w:val="0"/>
          <w:kern w:val="0"/>
          <w:sz w:val="36"/>
          <w:szCs w:val="36"/>
          <w:lang w:val="en-US" w:eastAsia="zh-CN"/>
        </w:rPr>
        <w:t>2026年乐清市公开招聘事业编制教师资格复</w:t>
      </w:r>
      <w:r>
        <w:rPr>
          <w:rFonts w:hint="default" w:ascii="Times New Roman" w:hAnsi="Times New Roman" w:eastAsia="方正小标宋简体" w:cs="Times New Roman"/>
          <w:kern w:val="0"/>
          <w:sz w:val="36"/>
          <w:szCs w:val="36"/>
          <w:lang w:val="en-US" w:eastAsia="zh-CN"/>
        </w:rPr>
        <w:t>查材料清单</w:t>
      </w:r>
    </w:p>
    <w:tbl>
      <w:tblPr>
        <w:tblStyle w:val="12"/>
        <w:tblW w:w="93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8439"/>
      </w:tblGrid>
      <w:tr w14:paraId="4F5D4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23" w:type="dxa"/>
            <w:tcBorders>
              <w:top w:val="single" w:color="auto" w:sz="8" w:space="0"/>
              <w:bottom w:val="single" w:color="auto" w:sz="4" w:space="0"/>
            </w:tcBorders>
            <w:noWrap w:val="0"/>
            <w:vAlign w:val="center"/>
          </w:tcPr>
          <w:p w14:paraId="1668FCB9">
            <w:pPr>
              <w:widowControl/>
              <w:tabs>
                <w:tab w:val="center" w:pos="4153"/>
                <w:tab w:val="right" w:pos="8306"/>
              </w:tabs>
              <w:snapToGrid w:val="0"/>
              <w:spacing w:line="240" w:lineRule="exac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序号</w:t>
            </w:r>
          </w:p>
        </w:tc>
        <w:tc>
          <w:tcPr>
            <w:tcW w:w="8439" w:type="dxa"/>
            <w:tcBorders>
              <w:top w:val="single" w:color="auto" w:sz="8" w:space="0"/>
              <w:bottom w:val="single" w:color="auto" w:sz="4" w:space="0"/>
            </w:tcBorders>
            <w:noWrap w:val="0"/>
            <w:vAlign w:val="center"/>
          </w:tcPr>
          <w:p w14:paraId="598FBA70">
            <w:pPr>
              <w:tabs>
                <w:tab w:val="center" w:pos="4153"/>
                <w:tab w:val="right" w:pos="8306"/>
              </w:tabs>
              <w:snapToGrid w:val="0"/>
              <w:spacing w:line="420" w:lineRule="exact"/>
              <w:jc w:val="center"/>
              <w:rPr>
                <w:rFonts w:hint="default" w:ascii="Times New Roman" w:hAnsi="Times New Roman" w:eastAsia="方正小标宋简体" w:cs="Times New Roman"/>
                <w:b/>
                <w:sz w:val="28"/>
                <w:szCs w:val="28"/>
              </w:rPr>
            </w:pPr>
            <w:r>
              <w:rPr>
                <w:rFonts w:hint="default" w:ascii="Times New Roman" w:hAnsi="Times New Roman" w:eastAsia="方正小标宋简体" w:cs="Times New Roman"/>
                <w:b/>
                <w:sz w:val="28"/>
                <w:szCs w:val="28"/>
              </w:rPr>
              <w:t>资格复查时提供的材料【材料提供按顺序放置】</w:t>
            </w:r>
          </w:p>
        </w:tc>
      </w:tr>
      <w:tr w14:paraId="20139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0" w:hRule="exact"/>
          <w:jc w:val="center"/>
        </w:trPr>
        <w:tc>
          <w:tcPr>
            <w:tcW w:w="923" w:type="dxa"/>
            <w:tcBorders>
              <w:top w:val="single" w:color="auto" w:sz="4" w:space="0"/>
              <w:bottom w:val="single" w:color="auto" w:sz="4" w:space="0"/>
            </w:tcBorders>
            <w:noWrap w:val="0"/>
            <w:vAlign w:val="center"/>
          </w:tcPr>
          <w:p w14:paraId="3BF619FA">
            <w:pPr>
              <w:tabs>
                <w:tab w:val="center" w:pos="4153"/>
                <w:tab w:val="right" w:pos="8306"/>
              </w:tabs>
              <w:snapToGrid w:val="0"/>
              <w:spacing w:line="0" w:lineRule="atLeas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1</w:t>
            </w:r>
          </w:p>
        </w:tc>
        <w:tc>
          <w:tcPr>
            <w:tcW w:w="8439" w:type="dxa"/>
            <w:tcBorders>
              <w:top w:val="single" w:color="auto" w:sz="4" w:space="0"/>
              <w:bottom w:val="single" w:color="auto" w:sz="4" w:space="0"/>
            </w:tcBorders>
            <w:noWrap w:val="0"/>
            <w:vAlign w:val="center"/>
          </w:tcPr>
          <w:p w14:paraId="3E2EEFAB">
            <w:pPr>
              <w:tabs>
                <w:tab w:val="center" w:pos="4153"/>
                <w:tab w:val="right" w:pos="8306"/>
              </w:tabs>
              <w:snapToGrid w:val="0"/>
              <w:spacing w:line="300" w:lineRule="exact"/>
              <w:jc w:val="left"/>
              <w:rPr>
                <w:rFonts w:hint="default" w:ascii="Times New Roman" w:hAnsi="Times New Roman" w:eastAsia="仿宋_GB2312" w:cs="Times New Roman"/>
                <w:b/>
                <w:sz w:val="24"/>
              </w:rPr>
            </w:pPr>
            <w:r>
              <w:rPr>
                <w:rFonts w:hint="default" w:ascii="Times New Roman" w:hAnsi="Times New Roman" w:eastAsia="仿宋_GB2312" w:cs="Times New Roman"/>
                <w:b/>
                <w:sz w:val="24"/>
              </w:rPr>
              <w:t>报名表</w:t>
            </w:r>
          </w:p>
          <w:p w14:paraId="626536D1">
            <w:pPr>
              <w:tabs>
                <w:tab w:val="center" w:pos="4153"/>
                <w:tab w:val="right" w:pos="8306"/>
              </w:tabs>
              <w:snapToGrid w:val="0"/>
              <w:spacing w:line="300" w:lineRule="exact"/>
              <w:jc w:val="left"/>
              <w:rPr>
                <w:rFonts w:hint="eastAsia" w:ascii="Times New Roman" w:hAnsi="Times New Roman" w:eastAsia="仿宋_GB2312" w:cs="Times New Roman"/>
                <w:b/>
                <w:sz w:val="24"/>
                <w:lang w:eastAsia="zh-CN"/>
              </w:rPr>
            </w:pPr>
            <w:r>
              <w:rPr>
                <w:rFonts w:hint="default" w:ascii="Times New Roman" w:hAnsi="Times New Roman" w:eastAsia="仿宋_GB2312" w:cs="Times New Roman"/>
                <w:color w:val="000000"/>
                <w:szCs w:val="21"/>
              </w:rPr>
              <w:t>报名网站下载打印本人的《202</w:t>
            </w:r>
            <w:r>
              <w:rPr>
                <w:rFonts w:hint="default" w:ascii="Times New Roman" w:hAnsi="Times New Roman" w:eastAsia="仿宋_GB2312" w:cs="Times New Roman"/>
                <w:color w:val="000000"/>
                <w:szCs w:val="21"/>
                <w:lang w:val="en-US" w:eastAsia="zh-CN"/>
              </w:rPr>
              <w:t>6</w:t>
            </w:r>
            <w:r>
              <w:rPr>
                <w:rFonts w:hint="default" w:ascii="Times New Roman" w:hAnsi="Times New Roman" w:eastAsia="仿宋_GB2312" w:cs="Times New Roman"/>
                <w:color w:val="000000"/>
                <w:szCs w:val="21"/>
              </w:rPr>
              <w:t>年乐清市公开招聘</w:t>
            </w:r>
            <w:r>
              <w:rPr>
                <w:rFonts w:hint="default" w:ascii="Times New Roman" w:hAnsi="Times New Roman" w:eastAsia="仿宋_GB2312" w:cs="Times New Roman"/>
                <w:color w:val="000000"/>
                <w:szCs w:val="21"/>
                <w:lang w:val="en-US" w:eastAsia="zh-CN"/>
              </w:rPr>
              <w:t>事业编制</w:t>
            </w:r>
            <w:r>
              <w:rPr>
                <w:rFonts w:hint="default" w:ascii="Times New Roman" w:hAnsi="Times New Roman" w:eastAsia="仿宋_GB2312" w:cs="Times New Roman"/>
                <w:color w:val="000000"/>
                <w:szCs w:val="21"/>
              </w:rPr>
              <w:t>教师报名表》一份并签名</w:t>
            </w:r>
            <w:r>
              <w:rPr>
                <w:rFonts w:hint="eastAsia" w:eastAsia="仿宋_GB2312" w:cs="Times New Roman"/>
                <w:color w:val="000000"/>
                <w:szCs w:val="21"/>
                <w:lang w:eastAsia="zh-CN"/>
              </w:rPr>
              <w:t>。</w:t>
            </w:r>
          </w:p>
        </w:tc>
      </w:tr>
      <w:tr w14:paraId="318F7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923" w:type="dxa"/>
            <w:tcBorders>
              <w:top w:val="single" w:color="auto" w:sz="4" w:space="0"/>
              <w:bottom w:val="single" w:color="auto" w:sz="4" w:space="0"/>
            </w:tcBorders>
            <w:noWrap w:val="0"/>
            <w:vAlign w:val="center"/>
          </w:tcPr>
          <w:p w14:paraId="48F8DA50">
            <w:pPr>
              <w:tabs>
                <w:tab w:val="center" w:pos="4153"/>
                <w:tab w:val="right" w:pos="8306"/>
              </w:tabs>
              <w:snapToGrid w:val="0"/>
              <w:spacing w:line="0" w:lineRule="atLeas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2</w:t>
            </w:r>
          </w:p>
        </w:tc>
        <w:tc>
          <w:tcPr>
            <w:tcW w:w="8439" w:type="dxa"/>
            <w:tcBorders>
              <w:top w:val="single" w:color="auto" w:sz="4" w:space="0"/>
              <w:bottom w:val="single" w:color="auto" w:sz="4" w:space="0"/>
            </w:tcBorders>
            <w:noWrap w:val="0"/>
            <w:vAlign w:val="center"/>
          </w:tcPr>
          <w:p w14:paraId="59E74962">
            <w:pPr>
              <w:tabs>
                <w:tab w:val="center" w:pos="4153"/>
                <w:tab w:val="right" w:pos="8306"/>
              </w:tabs>
              <w:snapToGrid w:val="0"/>
              <w:spacing w:line="0" w:lineRule="atLeast"/>
              <w:jc w:val="left"/>
              <w:rPr>
                <w:rFonts w:hint="default" w:ascii="Times New Roman" w:hAnsi="Times New Roman" w:eastAsia="仿宋_GB2312" w:cs="Times New Roman"/>
                <w:b/>
                <w:sz w:val="24"/>
              </w:rPr>
            </w:pPr>
            <w:r>
              <w:rPr>
                <w:rFonts w:hint="default" w:ascii="Times New Roman" w:hAnsi="Times New Roman" w:eastAsia="仿宋_GB2312" w:cs="Times New Roman"/>
                <w:b/>
                <w:sz w:val="24"/>
              </w:rPr>
              <w:t>身份证原件和复印件</w:t>
            </w:r>
          </w:p>
        </w:tc>
      </w:tr>
      <w:tr w14:paraId="13B9E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5" w:hRule="exact"/>
          <w:jc w:val="center"/>
        </w:trPr>
        <w:tc>
          <w:tcPr>
            <w:tcW w:w="923" w:type="dxa"/>
            <w:tcBorders>
              <w:top w:val="single" w:color="auto" w:sz="4" w:space="0"/>
              <w:bottom w:val="single" w:color="auto" w:sz="4" w:space="0"/>
            </w:tcBorders>
            <w:noWrap w:val="0"/>
            <w:vAlign w:val="center"/>
          </w:tcPr>
          <w:p w14:paraId="3D41C6A3">
            <w:pPr>
              <w:tabs>
                <w:tab w:val="center" w:pos="4153"/>
                <w:tab w:val="right" w:pos="8306"/>
              </w:tabs>
              <w:snapToGrid w:val="0"/>
              <w:spacing w:line="0" w:lineRule="atLeas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3</w:t>
            </w:r>
          </w:p>
        </w:tc>
        <w:tc>
          <w:tcPr>
            <w:tcW w:w="8439" w:type="dxa"/>
            <w:tcBorders>
              <w:top w:val="single" w:color="auto" w:sz="4" w:space="0"/>
              <w:bottom w:val="single" w:color="auto" w:sz="4" w:space="0"/>
            </w:tcBorders>
            <w:noWrap w:val="0"/>
            <w:vAlign w:val="center"/>
          </w:tcPr>
          <w:p w14:paraId="638E3233">
            <w:pPr>
              <w:tabs>
                <w:tab w:val="center" w:pos="4153"/>
                <w:tab w:val="right" w:pos="8306"/>
              </w:tabs>
              <w:snapToGrid w:val="0"/>
              <w:spacing w:line="360" w:lineRule="exact"/>
              <w:jc w:val="left"/>
              <w:rPr>
                <w:rFonts w:hint="default" w:ascii="Times New Roman" w:hAnsi="Times New Roman" w:eastAsia="仿宋_GB2312" w:cs="Times New Roman"/>
                <w:b/>
                <w:sz w:val="24"/>
                <w:lang w:val="en-US" w:eastAsia="zh-CN"/>
              </w:rPr>
            </w:pPr>
            <w:r>
              <w:rPr>
                <w:rFonts w:hint="default" w:ascii="Times New Roman" w:hAnsi="Times New Roman" w:eastAsia="仿宋_GB2312" w:cs="Times New Roman"/>
                <w:b/>
                <w:sz w:val="24"/>
                <w:lang w:val="en-US" w:eastAsia="zh-CN"/>
              </w:rPr>
              <w:t>户籍材料：户口簿首页与印有本人户口信息所在的页面原件及复印件</w:t>
            </w:r>
          </w:p>
          <w:p w14:paraId="36799F04">
            <w:pPr>
              <w:tabs>
                <w:tab w:val="center" w:pos="4153"/>
                <w:tab w:val="right" w:pos="8306"/>
              </w:tabs>
              <w:snapToGrid w:val="0"/>
              <w:spacing w:line="320" w:lineRule="exact"/>
              <w:ind w:firstLine="308" w:firstLineChars="147"/>
              <w:jc w:val="lef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以下对象另外提供相关佐证材料：①乐清生源：</w:t>
            </w:r>
            <w:r>
              <w:rPr>
                <w:rFonts w:hint="default" w:ascii="Times New Roman" w:hAnsi="Times New Roman" w:eastAsia="仿宋_GB2312" w:cs="Times New Roman"/>
                <w:szCs w:val="21"/>
              </w:rPr>
              <w:t>户口迁出底册原件和复印件</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②乐清学籍：高中毕业证书或高中学籍证明原件及复印件；③乐清籍贯：乐清常住户籍父母方的户口簿原件及复印件。</w:t>
            </w:r>
          </w:p>
        </w:tc>
      </w:tr>
      <w:tr w14:paraId="2E459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3" w:hRule="exact"/>
          <w:jc w:val="center"/>
        </w:trPr>
        <w:tc>
          <w:tcPr>
            <w:tcW w:w="923" w:type="dxa"/>
            <w:tcBorders>
              <w:top w:val="single" w:color="auto" w:sz="4" w:space="0"/>
              <w:bottom w:val="single" w:color="auto" w:sz="4" w:space="0"/>
            </w:tcBorders>
            <w:noWrap w:val="0"/>
            <w:vAlign w:val="center"/>
          </w:tcPr>
          <w:p w14:paraId="368EC5AF">
            <w:pPr>
              <w:tabs>
                <w:tab w:val="center" w:pos="4153"/>
                <w:tab w:val="right" w:pos="8306"/>
              </w:tabs>
              <w:snapToGrid w:val="0"/>
              <w:spacing w:line="0" w:lineRule="atLeas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4</w:t>
            </w:r>
          </w:p>
        </w:tc>
        <w:tc>
          <w:tcPr>
            <w:tcW w:w="8439" w:type="dxa"/>
            <w:tcBorders>
              <w:top w:val="single" w:color="auto" w:sz="4" w:space="0"/>
              <w:bottom w:val="single" w:color="auto" w:sz="4" w:space="0"/>
            </w:tcBorders>
            <w:noWrap w:val="0"/>
            <w:vAlign w:val="center"/>
          </w:tcPr>
          <w:p w14:paraId="7BDC3F2E">
            <w:pPr>
              <w:tabs>
                <w:tab w:val="center" w:pos="4153"/>
                <w:tab w:val="right" w:pos="8306"/>
              </w:tabs>
              <w:snapToGrid w:val="0"/>
              <w:spacing w:line="360" w:lineRule="exact"/>
              <w:jc w:val="left"/>
              <w:rPr>
                <w:rFonts w:hint="default" w:ascii="Times New Roman" w:hAnsi="Times New Roman" w:eastAsia="仿宋_GB2312" w:cs="Times New Roman"/>
                <w:b/>
                <w:color w:val="000000"/>
                <w:szCs w:val="21"/>
                <w:lang w:eastAsia="zh-CN"/>
              </w:rPr>
            </w:pPr>
            <w:r>
              <w:rPr>
                <w:rFonts w:hint="default" w:ascii="Times New Roman" w:hAnsi="Times New Roman" w:eastAsia="仿宋_GB2312" w:cs="Times New Roman"/>
                <w:b/>
                <w:color w:val="000000"/>
                <w:sz w:val="24"/>
                <w:lang w:val="en-US" w:eastAsia="zh-CN"/>
              </w:rPr>
              <w:t>学历、学位材料：</w:t>
            </w:r>
            <w:r>
              <w:rPr>
                <w:rFonts w:hint="default" w:ascii="Times New Roman" w:hAnsi="Times New Roman" w:eastAsia="仿宋_GB2312" w:cs="Times New Roman"/>
                <w:b/>
                <w:color w:val="000000"/>
                <w:sz w:val="24"/>
              </w:rPr>
              <w:t>学历</w:t>
            </w:r>
            <w:r>
              <w:rPr>
                <w:rFonts w:hint="default" w:ascii="Times New Roman" w:hAnsi="Times New Roman" w:eastAsia="仿宋_GB2312" w:cs="Times New Roman"/>
                <w:b/>
                <w:color w:val="000000"/>
                <w:sz w:val="24"/>
                <w:lang w:eastAsia="zh-CN"/>
              </w:rPr>
              <w:t>、</w:t>
            </w:r>
            <w:r>
              <w:rPr>
                <w:rFonts w:hint="default" w:ascii="Times New Roman" w:hAnsi="Times New Roman" w:eastAsia="仿宋_GB2312" w:cs="Times New Roman"/>
                <w:b/>
                <w:color w:val="000000"/>
                <w:sz w:val="24"/>
                <w:lang w:val="en-US" w:eastAsia="zh-CN"/>
              </w:rPr>
              <w:t>学位</w:t>
            </w:r>
            <w:r>
              <w:rPr>
                <w:rFonts w:hint="default" w:ascii="Times New Roman" w:hAnsi="Times New Roman" w:eastAsia="仿宋_GB2312" w:cs="Times New Roman"/>
                <w:b/>
                <w:color w:val="000000"/>
                <w:sz w:val="24"/>
              </w:rPr>
              <w:t>证书原件和复印件</w:t>
            </w:r>
            <w:r>
              <w:rPr>
                <w:rFonts w:hint="default" w:ascii="Times New Roman" w:hAnsi="Times New Roman" w:eastAsia="仿宋_GB2312" w:cs="Times New Roman"/>
                <w:b/>
                <w:color w:val="000000"/>
                <w:sz w:val="24"/>
                <w:lang w:eastAsia="zh-CN"/>
              </w:rPr>
              <w:t>，</w:t>
            </w:r>
            <w:r>
              <w:rPr>
                <w:rFonts w:hint="default" w:ascii="Times New Roman" w:hAnsi="Times New Roman" w:eastAsia="仿宋_GB2312" w:cs="Times New Roman"/>
                <w:b/>
                <w:color w:val="000000"/>
                <w:sz w:val="24"/>
                <w:lang w:val="en-US" w:eastAsia="zh-CN"/>
              </w:rPr>
              <w:t>有效期内的学信网</w:t>
            </w:r>
            <w:r>
              <w:rPr>
                <w:rFonts w:hint="default" w:ascii="Times New Roman" w:hAnsi="Times New Roman" w:eastAsia="仿宋_GB2312" w:cs="Times New Roman"/>
                <w:b/>
                <w:color w:val="000000"/>
                <w:sz w:val="24"/>
                <w:lang w:eastAsia="zh-CN"/>
              </w:rPr>
              <w:t>《</w:t>
            </w:r>
            <w:r>
              <w:rPr>
                <w:rFonts w:hint="default" w:ascii="Times New Roman" w:hAnsi="Times New Roman" w:eastAsia="仿宋_GB2312" w:cs="Times New Roman"/>
                <w:b/>
                <w:color w:val="000000"/>
                <w:sz w:val="24"/>
                <w:lang w:val="en-US" w:eastAsia="zh-CN"/>
              </w:rPr>
              <w:t>教育部学历证书电子注册备案表</w:t>
            </w:r>
            <w:r>
              <w:rPr>
                <w:rFonts w:hint="default" w:ascii="Times New Roman" w:hAnsi="Times New Roman" w:eastAsia="仿宋_GB2312" w:cs="Times New Roman"/>
                <w:b/>
                <w:color w:val="000000"/>
                <w:sz w:val="24"/>
                <w:lang w:eastAsia="zh-CN"/>
              </w:rPr>
              <w:t>》、《中国高等教育学位在线验证报告》</w:t>
            </w:r>
          </w:p>
          <w:p w14:paraId="01376CB2">
            <w:pPr>
              <w:tabs>
                <w:tab w:val="center" w:pos="4153"/>
                <w:tab w:val="right" w:pos="8306"/>
              </w:tabs>
              <w:snapToGrid w:val="0"/>
              <w:spacing w:line="360" w:lineRule="exact"/>
              <w:ind w:firstLine="315" w:firstLineChars="150"/>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val="en-US" w:eastAsia="zh-CN"/>
              </w:rPr>
              <w:t>①</w:t>
            </w:r>
            <w:r>
              <w:rPr>
                <w:rFonts w:hint="default" w:ascii="Times New Roman" w:hAnsi="Times New Roman" w:eastAsia="仿宋_GB2312" w:cs="Times New Roman"/>
                <w:color w:val="000000"/>
                <w:szCs w:val="21"/>
              </w:rPr>
              <w:t>未取得毕业证书的</w:t>
            </w:r>
            <w:r>
              <w:rPr>
                <w:rFonts w:hint="default" w:ascii="Times New Roman" w:hAnsi="Times New Roman" w:eastAsia="仿宋_GB2312" w:cs="Times New Roman"/>
                <w:kern w:val="0"/>
                <w:sz w:val="20"/>
                <w:szCs w:val="20"/>
              </w:rPr>
              <w:t>202</w:t>
            </w:r>
            <w:r>
              <w:rPr>
                <w:rFonts w:hint="default" w:ascii="Times New Roman" w:hAnsi="Times New Roman" w:eastAsia="仿宋_GB2312" w:cs="Times New Roman"/>
                <w:kern w:val="0"/>
                <w:sz w:val="20"/>
                <w:szCs w:val="20"/>
                <w:lang w:val="en-US" w:eastAsia="zh-CN"/>
              </w:rPr>
              <w:t>6</w:t>
            </w:r>
            <w:r>
              <w:rPr>
                <w:rFonts w:hint="default" w:ascii="Times New Roman" w:hAnsi="Times New Roman" w:eastAsia="仿宋_GB2312" w:cs="Times New Roman"/>
                <w:kern w:val="0"/>
                <w:sz w:val="20"/>
                <w:szCs w:val="20"/>
              </w:rPr>
              <w:t>年应届毕业生</w:t>
            </w:r>
            <w:r>
              <w:rPr>
                <w:rFonts w:hint="default" w:ascii="Times New Roman" w:hAnsi="Times New Roman" w:eastAsia="仿宋_GB2312" w:cs="Times New Roman"/>
                <w:kern w:val="0"/>
                <w:sz w:val="20"/>
                <w:szCs w:val="20"/>
                <w:lang w:val="en-US" w:eastAsia="zh-CN"/>
              </w:rPr>
              <w:t>可凭</w:t>
            </w:r>
            <w:r>
              <w:rPr>
                <w:rFonts w:hint="default" w:ascii="Times New Roman" w:hAnsi="Times New Roman" w:eastAsia="仿宋_GB2312" w:cs="Times New Roman"/>
                <w:kern w:val="0"/>
                <w:sz w:val="20"/>
                <w:szCs w:val="20"/>
              </w:rPr>
              <w:t>本人学信网学籍在线验证报告</w:t>
            </w:r>
            <w:r>
              <w:rPr>
                <w:rFonts w:hint="default" w:ascii="Times New Roman" w:hAnsi="Times New Roman" w:eastAsia="仿宋_GB2312" w:cs="Times New Roman"/>
                <w:kern w:val="0"/>
                <w:sz w:val="20"/>
                <w:szCs w:val="20"/>
                <w:lang w:val="en-US" w:eastAsia="zh-CN"/>
              </w:rPr>
              <w:t>报名，但</w:t>
            </w:r>
            <w:r>
              <w:rPr>
                <w:rFonts w:hint="default" w:ascii="Times New Roman" w:hAnsi="Times New Roman" w:eastAsia="仿宋_GB2312" w:cs="Times New Roman"/>
                <w:color w:val="000000"/>
                <w:szCs w:val="21"/>
              </w:rPr>
              <w:t>必须</w:t>
            </w:r>
            <w:r>
              <w:rPr>
                <w:rFonts w:hint="default" w:ascii="Times New Roman" w:hAnsi="Times New Roman" w:eastAsia="仿宋_GB2312" w:cs="Times New Roman"/>
                <w:color w:val="000000"/>
                <w:szCs w:val="21"/>
                <w:lang w:eastAsia="zh-CN"/>
              </w:rPr>
              <w:t>在</w:t>
            </w:r>
            <w:r>
              <w:rPr>
                <w:rFonts w:hint="default" w:ascii="Times New Roman" w:hAnsi="Times New Roman" w:eastAsia="仿宋_GB2312" w:cs="Times New Roman"/>
                <w:color w:val="000000"/>
                <w:szCs w:val="21"/>
              </w:rPr>
              <w:t>202</w:t>
            </w:r>
            <w:r>
              <w:rPr>
                <w:rFonts w:hint="default" w:ascii="Times New Roman" w:hAnsi="Times New Roman" w:eastAsia="仿宋_GB2312" w:cs="Times New Roman"/>
                <w:color w:val="000000"/>
                <w:szCs w:val="21"/>
                <w:lang w:val="en-US" w:eastAsia="zh-CN"/>
              </w:rPr>
              <w:t>6</w:t>
            </w:r>
            <w:r>
              <w:rPr>
                <w:rFonts w:hint="default" w:ascii="Times New Roman" w:hAnsi="Times New Roman" w:eastAsia="仿宋_GB2312" w:cs="Times New Roman"/>
                <w:color w:val="000000"/>
                <w:szCs w:val="21"/>
              </w:rPr>
              <w:t>年7月31日前</w:t>
            </w:r>
            <w:r>
              <w:rPr>
                <w:rFonts w:hint="default" w:ascii="Times New Roman" w:hAnsi="Times New Roman" w:eastAsia="仿宋_GB2312" w:cs="Times New Roman"/>
                <w:color w:val="000000"/>
                <w:szCs w:val="21"/>
                <w:lang w:val="en-US" w:eastAsia="zh-CN"/>
              </w:rPr>
              <w:t>取得相应的学历、学位证书。</w:t>
            </w:r>
          </w:p>
          <w:p w14:paraId="5576FBB4">
            <w:pPr>
              <w:tabs>
                <w:tab w:val="center" w:pos="4153"/>
                <w:tab w:val="right" w:pos="8306"/>
              </w:tabs>
              <w:snapToGrid w:val="0"/>
              <w:spacing w:line="360" w:lineRule="exact"/>
              <w:ind w:firstLine="315" w:firstLineChars="150"/>
              <w:jc w:val="left"/>
              <w:rPr>
                <w:rFonts w:hint="default" w:ascii="Times New Roman" w:hAnsi="Times New Roman" w:eastAsia="仿宋_GB2312" w:cs="Times New Roman"/>
                <w:b/>
                <w:color w:val="000000"/>
                <w:sz w:val="24"/>
                <w:lang w:eastAsia="zh-CN"/>
              </w:rPr>
            </w:pPr>
            <w:r>
              <w:rPr>
                <w:rFonts w:hint="default" w:ascii="Times New Roman" w:hAnsi="Times New Roman" w:eastAsia="仿宋_GB2312" w:cs="Times New Roman"/>
                <w:color w:val="000000"/>
                <w:szCs w:val="21"/>
                <w:lang w:val="en-US" w:eastAsia="zh-CN"/>
              </w:rPr>
              <w:t>②</w:t>
            </w:r>
            <w:r>
              <w:rPr>
                <w:rFonts w:hint="default" w:ascii="Times New Roman" w:hAnsi="Times New Roman" w:eastAsia="仿宋_GB2312" w:cs="Times New Roman"/>
                <w:color w:val="000000"/>
                <w:szCs w:val="21"/>
              </w:rPr>
              <w:t>留学人员</w:t>
            </w:r>
            <w:r>
              <w:rPr>
                <w:rFonts w:hint="default" w:ascii="Times New Roman" w:hAnsi="Times New Roman" w:eastAsia="仿宋_GB2312" w:cs="Times New Roman"/>
                <w:color w:val="000000"/>
                <w:szCs w:val="21"/>
                <w:lang w:val="en-US" w:eastAsia="zh-CN"/>
              </w:rPr>
              <w:t>还</w:t>
            </w:r>
            <w:r>
              <w:rPr>
                <w:rFonts w:hint="default" w:ascii="Times New Roman" w:hAnsi="Times New Roman" w:eastAsia="仿宋_GB2312" w:cs="Times New Roman"/>
                <w:color w:val="000000"/>
                <w:szCs w:val="21"/>
              </w:rPr>
              <w:t>须提供教育部中国留学人员服务中心出具的境外学历学位认证书原件及复印件</w:t>
            </w:r>
            <w:r>
              <w:rPr>
                <w:rFonts w:hint="default" w:ascii="Times New Roman" w:hAnsi="Times New Roman" w:eastAsia="仿宋_GB2312" w:cs="Times New Roman"/>
                <w:color w:val="000000"/>
                <w:szCs w:val="21"/>
                <w:lang w:eastAsia="zh-CN"/>
              </w:rPr>
              <w:t>。</w:t>
            </w:r>
          </w:p>
        </w:tc>
      </w:tr>
      <w:tr w14:paraId="74928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6" w:hRule="exact"/>
          <w:jc w:val="center"/>
        </w:trPr>
        <w:tc>
          <w:tcPr>
            <w:tcW w:w="923" w:type="dxa"/>
            <w:tcBorders>
              <w:top w:val="single" w:color="auto" w:sz="4" w:space="0"/>
              <w:bottom w:val="single" w:color="auto" w:sz="4" w:space="0"/>
            </w:tcBorders>
            <w:noWrap w:val="0"/>
            <w:vAlign w:val="center"/>
          </w:tcPr>
          <w:p w14:paraId="7C7E5170">
            <w:pPr>
              <w:tabs>
                <w:tab w:val="center" w:pos="4153"/>
                <w:tab w:val="right" w:pos="8306"/>
              </w:tabs>
              <w:snapToGrid w:val="0"/>
              <w:spacing w:line="360" w:lineRule="exac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5</w:t>
            </w:r>
          </w:p>
        </w:tc>
        <w:tc>
          <w:tcPr>
            <w:tcW w:w="8439" w:type="dxa"/>
            <w:tcBorders>
              <w:top w:val="single" w:color="auto" w:sz="4" w:space="0"/>
              <w:bottom w:val="single" w:color="auto" w:sz="4" w:space="0"/>
            </w:tcBorders>
            <w:noWrap w:val="0"/>
            <w:vAlign w:val="center"/>
          </w:tcPr>
          <w:p w14:paraId="79A74364">
            <w:pPr>
              <w:tabs>
                <w:tab w:val="center" w:pos="4153"/>
                <w:tab w:val="right" w:pos="8306"/>
              </w:tabs>
              <w:snapToGrid w:val="0"/>
              <w:spacing w:line="360" w:lineRule="exact"/>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sz w:val="24"/>
              </w:rPr>
              <w:t>教师资格</w:t>
            </w:r>
            <w:r>
              <w:rPr>
                <w:rFonts w:hint="default" w:ascii="Times New Roman" w:hAnsi="Times New Roman" w:eastAsia="仿宋_GB2312" w:cs="Times New Roman"/>
                <w:b/>
                <w:color w:val="000000"/>
                <w:sz w:val="24"/>
                <w:lang w:val="en-US" w:eastAsia="zh-CN"/>
              </w:rPr>
              <w:t>材料：教师资格</w:t>
            </w:r>
            <w:r>
              <w:rPr>
                <w:rFonts w:hint="default" w:ascii="Times New Roman" w:hAnsi="Times New Roman" w:eastAsia="仿宋_GB2312" w:cs="Times New Roman"/>
                <w:b/>
                <w:color w:val="000000"/>
                <w:sz w:val="24"/>
              </w:rPr>
              <w:t>证书原件和复印件</w:t>
            </w:r>
          </w:p>
          <w:p w14:paraId="57584914">
            <w:pPr>
              <w:tabs>
                <w:tab w:val="center" w:pos="4153"/>
                <w:tab w:val="right" w:pos="8306"/>
              </w:tabs>
              <w:snapToGrid w:val="0"/>
              <w:spacing w:line="360" w:lineRule="exact"/>
              <w:ind w:firstLine="315" w:firstLineChars="15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暂未取得教师资格证书的，可持有效期内的中小学教师资格考试合格证明或《师范生教师职业能力证书》（或高校出具的符合免试认定中小学教师资格的证明）以及相应的普通话等级证书（报考语文学科的须具备二甲及以上普通话等级证书，报考其他学科的须具备二乙及以上普通话等级证书）报考，但须在2026年8月10日前取得报考岗位要求的教师资格证书，未按规定时间取得的，取消相应资格。</w:t>
            </w:r>
          </w:p>
          <w:p w14:paraId="201AC295">
            <w:pPr>
              <w:tabs>
                <w:tab w:val="center" w:pos="4153"/>
                <w:tab w:val="right" w:pos="8306"/>
              </w:tabs>
              <w:snapToGrid w:val="0"/>
              <w:spacing w:line="360" w:lineRule="exact"/>
              <w:ind w:firstLine="315" w:firstLineChars="150"/>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其中，报考职高专业课岗位的对象，可暂不提供教师资格证。</w:t>
            </w:r>
          </w:p>
        </w:tc>
      </w:tr>
      <w:tr w14:paraId="67336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8" w:hRule="exact"/>
          <w:jc w:val="center"/>
        </w:trPr>
        <w:tc>
          <w:tcPr>
            <w:tcW w:w="923" w:type="dxa"/>
            <w:tcBorders>
              <w:top w:val="single" w:color="auto" w:sz="4" w:space="0"/>
              <w:bottom w:val="single" w:color="auto" w:sz="4" w:space="0"/>
            </w:tcBorders>
            <w:noWrap w:val="0"/>
            <w:vAlign w:val="center"/>
          </w:tcPr>
          <w:p w14:paraId="2469F55C">
            <w:pPr>
              <w:tabs>
                <w:tab w:val="center" w:pos="4153"/>
                <w:tab w:val="right" w:pos="8306"/>
              </w:tabs>
              <w:snapToGrid w:val="0"/>
              <w:spacing w:line="0" w:lineRule="atLeast"/>
              <w:jc w:val="center"/>
              <w:rPr>
                <w:rFonts w:hint="default" w:ascii="Times New Roman" w:hAnsi="Times New Roman" w:eastAsia="仿宋_GB2312" w:cs="Times New Roman"/>
                <w:b/>
                <w:sz w:val="24"/>
                <w:lang w:eastAsia="zh-CN"/>
              </w:rPr>
            </w:pPr>
            <w:r>
              <w:rPr>
                <w:rFonts w:hint="default" w:ascii="Times New Roman" w:hAnsi="Times New Roman" w:eastAsia="仿宋_GB2312" w:cs="Times New Roman"/>
                <w:b/>
                <w:sz w:val="24"/>
                <w:lang w:val="en-US" w:eastAsia="zh-CN"/>
              </w:rPr>
              <w:t>6</w:t>
            </w:r>
          </w:p>
        </w:tc>
        <w:tc>
          <w:tcPr>
            <w:tcW w:w="8439" w:type="dxa"/>
            <w:tcBorders>
              <w:top w:val="single" w:color="auto" w:sz="4" w:space="0"/>
              <w:bottom w:val="single" w:color="auto" w:sz="4" w:space="0"/>
            </w:tcBorders>
            <w:noWrap w:val="0"/>
            <w:vAlign w:val="center"/>
          </w:tcPr>
          <w:p w14:paraId="0FE32F4D">
            <w:pPr>
              <w:tabs>
                <w:tab w:val="center" w:pos="4153"/>
                <w:tab w:val="right" w:pos="8306"/>
              </w:tabs>
              <w:snapToGrid w:val="0"/>
              <w:spacing w:line="360" w:lineRule="exact"/>
              <w:ind w:firstLine="118" w:firstLineChars="49"/>
              <w:jc w:val="left"/>
              <w:rPr>
                <w:rFonts w:hint="default" w:ascii="Times New Roman" w:hAnsi="Times New Roman" w:eastAsia="仿宋_GB2312" w:cs="Times New Roman"/>
                <w:b/>
                <w:color w:val="000000"/>
                <w:sz w:val="24"/>
                <w:lang w:val="en-US" w:eastAsia="zh-CN"/>
              </w:rPr>
            </w:pPr>
            <w:r>
              <w:rPr>
                <w:rFonts w:hint="default" w:ascii="Times New Roman" w:hAnsi="Times New Roman" w:eastAsia="仿宋_GB2312" w:cs="Times New Roman"/>
                <w:b/>
                <w:color w:val="000000"/>
                <w:sz w:val="24"/>
                <w:lang w:val="en-US" w:eastAsia="zh-CN"/>
              </w:rPr>
              <w:t>其他材料：</w:t>
            </w:r>
          </w:p>
          <w:p w14:paraId="1A06195F">
            <w:pPr>
              <w:tabs>
                <w:tab w:val="center" w:pos="4153"/>
                <w:tab w:val="right" w:pos="8306"/>
              </w:tabs>
              <w:snapToGrid w:val="0"/>
              <w:spacing w:line="360" w:lineRule="exact"/>
              <w:ind w:firstLine="315" w:firstLineChars="150"/>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①乐清市外事业单位在编人员需提供所在单位及其主管部门同意报考的证明。</w:t>
            </w:r>
          </w:p>
          <w:p w14:paraId="4BC083F0">
            <w:pPr>
              <w:tabs>
                <w:tab w:val="center" w:pos="4153"/>
                <w:tab w:val="right" w:pos="8306"/>
              </w:tabs>
              <w:snapToGrid w:val="0"/>
              <w:spacing w:line="360" w:lineRule="exact"/>
              <w:ind w:firstLine="315" w:firstLineChars="150"/>
              <w:rPr>
                <w:rFonts w:hint="default" w:ascii="Times New Roman" w:hAnsi="Times New Roman" w:eastAsia="仿宋_GB2312" w:cs="Times New Roman"/>
                <w:b/>
                <w:color w:val="000000"/>
                <w:sz w:val="24"/>
                <w:lang w:val="en-US" w:eastAsia="zh-CN"/>
              </w:rPr>
            </w:pPr>
            <w:r>
              <w:rPr>
                <w:rFonts w:hint="default" w:ascii="Times New Roman" w:hAnsi="Times New Roman" w:eastAsia="仿宋_GB2312" w:cs="Times New Roman"/>
                <w:color w:val="000000"/>
                <w:szCs w:val="21"/>
                <w:lang w:val="en-US" w:eastAsia="zh-CN"/>
              </w:rPr>
              <w:t>②退役军人报考的，需提供入伍通知书、退役证书等相关退役军人佐证材料。</w:t>
            </w:r>
          </w:p>
        </w:tc>
      </w:tr>
    </w:tbl>
    <w:p w14:paraId="09C08086">
      <w:pPr>
        <w:rPr>
          <w:rFonts w:hint="default" w:ascii="Times New Roman" w:hAnsi="Times New Roman" w:eastAsia="仿宋_GB2312" w:cs="Times New Roman"/>
          <w:bCs/>
          <w:sz w:val="32"/>
          <w:szCs w:val="32"/>
        </w:rPr>
      </w:pPr>
      <w:bookmarkStart w:id="0" w:name="_GoBack"/>
      <w:bookmarkEnd w:id="0"/>
    </w:p>
    <w:sectPr>
      <w:footerReference r:id="rId3" w:type="default"/>
      <w:pgSz w:w="11906" w:h="16838"/>
      <w:pgMar w:top="2098" w:right="1474" w:bottom="1984" w:left="1587"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CA1DF3-E27F-43AB-8AEC-D992C6981B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文星简小标宋">
    <w:altName w:val="宋体"/>
    <w:panose1 w:val="02010609000101010101"/>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49EBD892-1D87-4676-9A25-92F993949A1D}"/>
  </w:font>
  <w:font w:name="华文中宋">
    <w:panose1 w:val="02010600040101010101"/>
    <w:charset w:val="86"/>
    <w:family w:val="auto"/>
    <w:pitch w:val="default"/>
    <w:sig w:usb0="00000287" w:usb1="080F0000" w:usb2="00000000" w:usb3="00000000" w:csb0="0004009F" w:csb1="DFD70000"/>
  </w:font>
  <w:font w:name="方正小标宋简体">
    <w:panose1 w:val="00000600000000000000"/>
    <w:charset w:val="86"/>
    <w:family w:val="auto"/>
    <w:pitch w:val="default"/>
    <w:sig w:usb0="800002BF" w:usb1="184F6CF8" w:usb2="00000012" w:usb3="00000000" w:csb0="00160001" w:csb1="12030000"/>
    <w:embedRegular r:id="rId3" w:fontKey="{004AEB4B-D452-4DF8-A18C-E7AAFC622FD4}"/>
  </w:font>
  <w:font w:name="楷体_GB2312">
    <w:panose1 w:val="02010609030101010101"/>
    <w:charset w:val="86"/>
    <w:family w:val="modern"/>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840C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980F9C">
                          <w:pPr>
                            <w:pStyle w:val="9"/>
                            <w:rPr>
                              <w:rStyle w:val="15"/>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hint="eastAsia" w:ascii="宋体" w:hAnsi="宋体" w:cs="宋体"/>
                              <w:sz w:val="28"/>
                              <w:szCs w:val="28"/>
                            </w:rPr>
                            <w:t>12</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75980F9C">
                    <w:pPr>
                      <w:pStyle w:val="9"/>
                      <w:rPr>
                        <w:rStyle w:val="15"/>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hint="eastAsia" w:ascii="宋体" w:hAnsi="宋体" w:cs="宋体"/>
                        <w:sz w:val="28"/>
                        <w:szCs w:val="28"/>
                      </w:rPr>
                      <w:t>12</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Y2FjZmVlYWFhYjBmMWQxMDA1NTBlYzZiODE4Y2QifQ=="/>
  </w:docVars>
  <w:rsids>
    <w:rsidRoot w:val="00A22FEB"/>
    <w:rsid w:val="000042EA"/>
    <w:rsid w:val="00004CCF"/>
    <w:rsid w:val="00012870"/>
    <w:rsid w:val="00012E7E"/>
    <w:rsid w:val="00016CB1"/>
    <w:rsid w:val="0002035C"/>
    <w:rsid w:val="00024CF3"/>
    <w:rsid w:val="00030601"/>
    <w:rsid w:val="000368C4"/>
    <w:rsid w:val="0004085D"/>
    <w:rsid w:val="00043EE8"/>
    <w:rsid w:val="00045727"/>
    <w:rsid w:val="00053E67"/>
    <w:rsid w:val="000559AF"/>
    <w:rsid w:val="00057044"/>
    <w:rsid w:val="000573CB"/>
    <w:rsid w:val="00064054"/>
    <w:rsid w:val="0006517B"/>
    <w:rsid w:val="000779DC"/>
    <w:rsid w:val="000937F2"/>
    <w:rsid w:val="000948C5"/>
    <w:rsid w:val="000A78B9"/>
    <w:rsid w:val="000B4208"/>
    <w:rsid w:val="000B6E82"/>
    <w:rsid w:val="000D1723"/>
    <w:rsid w:val="000E3BC3"/>
    <w:rsid w:val="000E6107"/>
    <w:rsid w:val="000F52A3"/>
    <w:rsid w:val="001028CF"/>
    <w:rsid w:val="00103D0A"/>
    <w:rsid w:val="0011113B"/>
    <w:rsid w:val="00112A68"/>
    <w:rsid w:val="0011602B"/>
    <w:rsid w:val="00116666"/>
    <w:rsid w:val="00122602"/>
    <w:rsid w:val="00125D38"/>
    <w:rsid w:val="00130290"/>
    <w:rsid w:val="00134699"/>
    <w:rsid w:val="00137119"/>
    <w:rsid w:val="00142F0F"/>
    <w:rsid w:val="00145DFB"/>
    <w:rsid w:val="0015108B"/>
    <w:rsid w:val="001626D3"/>
    <w:rsid w:val="0016478C"/>
    <w:rsid w:val="00165899"/>
    <w:rsid w:val="00166105"/>
    <w:rsid w:val="00167DF0"/>
    <w:rsid w:val="00172015"/>
    <w:rsid w:val="00172C8A"/>
    <w:rsid w:val="001825CC"/>
    <w:rsid w:val="00184310"/>
    <w:rsid w:val="00190A76"/>
    <w:rsid w:val="00194316"/>
    <w:rsid w:val="001943A2"/>
    <w:rsid w:val="00194758"/>
    <w:rsid w:val="00195590"/>
    <w:rsid w:val="001A7442"/>
    <w:rsid w:val="001B26C6"/>
    <w:rsid w:val="001B4301"/>
    <w:rsid w:val="001B6D4F"/>
    <w:rsid w:val="001C1EA4"/>
    <w:rsid w:val="001D0887"/>
    <w:rsid w:val="001D0D2D"/>
    <w:rsid w:val="001D6BC9"/>
    <w:rsid w:val="001E25A5"/>
    <w:rsid w:val="001E5E87"/>
    <w:rsid w:val="001E60EF"/>
    <w:rsid w:val="001F6F4C"/>
    <w:rsid w:val="002051BD"/>
    <w:rsid w:val="00212ADB"/>
    <w:rsid w:val="00221430"/>
    <w:rsid w:val="00222D8C"/>
    <w:rsid w:val="00231720"/>
    <w:rsid w:val="002344C4"/>
    <w:rsid w:val="00234B5E"/>
    <w:rsid w:val="0024106C"/>
    <w:rsid w:val="002515BD"/>
    <w:rsid w:val="0025161D"/>
    <w:rsid w:val="0025275B"/>
    <w:rsid w:val="00256BD3"/>
    <w:rsid w:val="00260FA7"/>
    <w:rsid w:val="002617BE"/>
    <w:rsid w:val="00266585"/>
    <w:rsid w:val="002725EB"/>
    <w:rsid w:val="00281EB9"/>
    <w:rsid w:val="002853E3"/>
    <w:rsid w:val="00290325"/>
    <w:rsid w:val="002952C0"/>
    <w:rsid w:val="00296125"/>
    <w:rsid w:val="002A0D0E"/>
    <w:rsid w:val="002A456B"/>
    <w:rsid w:val="002A5470"/>
    <w:rsid w:val="002B5E20"/>
    <w:rsid w:val="002B76BB"/>
    <w:rsid w:val="002D4B0C"/>
    <w:rsid w:val="002D6A88"/>
    <w:rsid w:val="002D7AA2"/>
    <w:rsid w:val="002E7B52"/>
    <w:rsid w:val="002F5400"/>
    <w:rsid w:val="003141DE"/>
    <w:rsid w:val="00320868"/>
    <w:rsid w:val="00330FD3"/>
    <w:rsid w:val="00356E0F"/>
    <w:rsid w:val="00371424"/>
    <w:rsid w:val="00374E99"/>
    <w:rsid w:val="003758D6"/>
    <w:rsid w:val="00375E84"/>
    <w:rsid w:val="0037719C"/>
    <w:rsid w:val="00381199"/>
    <w:rsid w:val="00382E9D"/>
    <w:rsid w:val="00382F47"/>
    <w:rsid w:val="003844B1"/>
    <w:rsid w:val="00384C95"/>
    <w:rsid w:val="00392BFF"/>
    <w:rsid w:val="003A0B01"/>
    <w:rsid w:val="003B5383"/>
    <w:rsid w:val="003C064D"/>
    <w:rsid w:val="003D29DD"/>
    <w:rsid w:val="003D5848"/>
    <w:rsid w:val="003E63D5"/>
    <w:rsid w:val="003E66BD"/>
    <w:rsid w:val="003F47E4"/>
    <w:rsid w:val="004026BF"/>
    <w:rsid w:val="00407DC0"/>
    <w:rsid w:val="00415791"/>
    <w:rsid w:val="004237ED"/>
    <w:rsid w:val="00436803"/>
    <w:rsid w:val="0045409F"/>
    <w:rsid w:val="004564B9"/>
    <w:rsid w:val="00466A6E"/>
    <w:rsid w:val="00470519"/>
    <w:rsid w:val="0048195F"/>
    <w:rsid w:val="004879C3"/>
    <w:rsid w:val="004A1CCE"/>
    <w:rsid w:val="004B3A93"/>
    <w:rsid w:val="004B63CA"/>
    <w:rsid w:val="004C02C4"/>
    <w:rsid w:val="004C6FCF"/>
    <w:rsid w:val="004D102C"/>
    <w:rsid w:val="004E1C46"/>
    <w:rsid w:val="004E447A"/>
    <w:rsid w:val="004E78C8"/>
    <w:rsid w:val="004F0F86"/>
    <w:rsid w:val="00501214"/>
    <w:rsid w:val="005062BF"/>
    <w:rsid w:val="005068FC"/>
    <w:rsid w:val="0051035F"/>
    <w:rsid w:val="00520561"/>
    <w:rsid w:val="00522901"/>
    <w:rsid w:val="00524B2E"/>
    <w:rsid w:val="005308A3"/>
    <w:rsid w:val="00536CD6"/>
    <w:rsid w:val="0053760B"/>
    <w:rsid w:val="00540439"/>
    <w:rsid w:val="00543414"/>
    <w:rsid w:val="00543584"/>
    <w:rsid w:val="00553BCE"/>
    <w:rsid w:val="0055462A"/>
    <w:rsid w:val="00554BC7"/>
    <w:rsid w:val="00563E22"/>
    <w:rsid w:val="005674B7"/>
    <w:rsid w:val="0057371A"/>
    <w:rsid w:val="005756E0"/>
    <w:rsid w:val="00577DC4"/>
    <w:rsid w:val="00582645"/>
    <w:rsid w:val="00583D50"/>
    <w:rsid w:val="00586AFA"/>
    <w:rsid w:val="00590F46"/>
    <w:rsid w:val="005914F5"/>
    <w:rsid w:val="0059467D"/>
    <w:rsid w:val="005A19B8"/>
    <w:rsid w:val="005A1B43"/>
    <w:rsid w:val="005A74D5"/>
    <w:rsid w:val="005A7ED3"/>
    <w:rsid w:val="005B23F6"/>
    <w:rsid w:val="005B40DB"/>
    <w:rsid w:val="005B6E9F"/>
    <w:rsid w:val="005B78E4"/>
    <w:rsid w:val="005C0654"/>
    <w:rsid w:val="005C6245"/>
    <w:rsid w:val="005D2D3A"/>
    <w:rsid w:val="005D5750"/>
    <w:rsid w:val="005E6DBD"/>
    <w:rsid w:val="005F22B8"/>
    <w:rsid w:val="005F5FB9"/>
    <w:rsid w:val="005F6AB3"/>
    <w:rsid w:val="00604B66"/>
    <w:rsid w:val="006052F2"/>
    <w:rsid w:val="0061215D"/>
    <w:rsid w:val="006170E0"/>
    <w:rsid w:val="00622293"/>
    <w:rsid w:val="0062240F"/>
    <w:rsid w:val="0062302B"/>
    <w:rsid w:val="00623CF1"/>
    <w:rsid w:val="00626DB0"/>
    <w:rsid w:val="00630567"/>
    <w:rsid w:val="00633A18"/>
    <w:rsid w:val="006343CC"/>
    <w:rsid w:val="006376B4"/>
    <w:rsid w:val="00637F4B"/>
    <w:rsid w:val="00645593"/>
    <w:rsid w:val="00646E21"/>
    <w:rsid w:val="00647C6D"/>
    <w:rsid w:val="006514D0"/>
    <w:rsid w:val="006562E4"/>
    <w:rsid w:val="006617CE"/>
    <w:rsid w:val="0066206E"/>
    <w:rsid w:val="00663D4E"/>
    <w:rsid w:val="00672422"/>
    <w:rsid w:val="00673517"/>
    <w:rsid w:val="00677EAB"/>
    <w:rsid w:val="00695E8B"/>
    <w:rsid w:val="006A62D5"/>
    <w:rsid w:val="006B503D"/>
    <w:rsid w:val="006C08D9"/>
    <w:rsid w:val="006C3F99"/>
    <w:rsid w:val="006C7515"/>
    <w:rsid w:val="006D264B"/>
    <w:rsid w:val="006D3F05"/>
    <w:rsid w:val="006D7ED8"/>
    <w:rsid w:val="006E1389"/>
    <w:rsid w:val="006E3BAC"/>
    <w:rsid w:val="006F039C"/>
    <w:rsid w:val="006F3EEB"/>
    <w:rsid w:val="006F52FD"/>
    <w:rsid w:val="00710DAF"/>
    <w:rsid w:val="007118A6"/>
    <w:rsid w:val="00720365"/>
    <w:rsid w:val="007206A1"/>
    <w:rsid w:val="00725297"/>
    <w:rsid w:val="00742041"/>
    <w:rsid w:val="00745556"/>
    <w:rsid w:val="00751D0E"/>
    <w:rsid w:val="007540CC"/>
    <w:rsid w:val="00762AE7"/>
    <w:rsid w:val="00766D33"/>
    <w:rsid w:val="00774BCC"/>
    <w:rsid w:val="00774F16"/>
    <w:rsid w:val="007754AB"/>
    <w:rsid w:val="007908A7"/>
    <w:rsid w:val="00791612"/>
    <w:rsid w:val="007975E6"/>
    <w:rsid w:val="007A2450"/>
    <w:rsid w:val="007A6346"/>
    <w:rsid w:val="007B25BC"/>
    <w:rsid w:val="007B541B"/>
    <w:rsid w:val="007C67F1"/>
    <w:rsid w:val="007D1C6D"/>
    <w:rsid w:val="007D6700"/>
    <w:rsid w:val="007E055A"/>
    <w:rsid w:val="007F1C21"/>
    <w:rsid w:val="007F2405"/>
    <w:rsid w:val="007F4B77"/>
    <w:rsid w:val="00811EEF"/>
    <w:rsid w:val="00817663"/>
    <w:rsid w:val="00825D32"/>
    <w:rsid w:val="00830FC5"/>
    <w:rsid w:val="00831347"/>
    <w:rsid w:val="008341B4"/>
    <w:rsid w:val="0085144A"/>
    <w:rsid w:val="008519F1"/>
    <w:rsid w:val="00853D01"/>
    <w:rsid w:val="00857269"/>
    <w:rsid w:val="00861749"/>
    <w:rsid w:val="00866A71"/>
    <w:rsid w:val="0086778F"/>
    <w:rsid w:val="00885763"/>
    <w:rsid w:val="00886DCF"/>
    <w:rsid w:val="00890F6A"/>
    <w:rsid w:val="0089228C"/>
    <w:rsid w:val="008A3376"/>
    <w:rsid w:val="008A7CDE"/>
    <w:rsid w:val="008B70F7"/>
    <w:rsid w:val="008C1CAA"/>
    <w:rsid w:val="008C36CE"/>
    <w:rsid w:val="008C4E80"/>
    <w:rsid w:val="008C54E1"/>
    <w:rsid w:val="008D2B94"/>
    <w:rsid w:val="008D68B3"/>
    <w:rsid w:val="008E5754"/>
    <w:rsid w:val="008E5FFC"/>
    <w:rsid w:val="008F00D7"/>
    <w:rsid w:val="008F252F"/>
    <w:rsid w:val="008F4D4C"/>
    <w:rsid w:val="0090148A"/>
    <w:rsid w:val="009027A2"/>
    <w:rsid w:val="0091158C"/>
    <w:rsid w:val="00912289"/>
    <w:rsid w:val="0091376D"/>
    <w:rsid w:val="00920FD5"/>
    <w:rsid w:val="00931074"/>
    <w:rsid w:val="00932C37"/>
    <w:rsid w:val="00936E6A"/>
    <w:rsid w:val="0094066E"/>
    <w:rsid w:val="00940E48"/>
    <w:rsid w:val="0094530B"/>
    <w:rsid w:val="009473BE"/>
    <w:rsid w:val="00950C43"/>
    <w:rsid w:val="00956267"/>
    <w:rsid w:val="00957727"/>
    <w:rsid w:val="009673ED"/>
    <w:rsid w:val="00971C35"/>
    <w:rsid w:val="0098020E"/>
    <w:rsid w:val="009819C8"/>
    <w:rsid w:val="0098201A"/>
    <w:rsid w:val="00983553"/>
    <w:rsid w:val="00987D4A"/>
    <w:rsid w:val="009B2B5B"/>
    <w:rsid w:val="009B5E67"/>
    <w:rsid w:val="009B641E"/>
    <w:rsid w:val="009B75FB"/>
    <w:rsid w:val="009C0BC9"/>
    <w:rsid w:val="009D3182"/>
    <w:rsid w:val="009D47DE"/>
    <w:rsid w:val="009E3D6A"/>
    <w:rsid w:val="009E5ABF"/>
    <w:rsid w:val="009F0027"/>
    <w:rsid w:val="009F07D9"/>
    <w:rsid w:val="00A06809"/>
    <w:rsid w:val="00A21C83"/>
    <w:rsid w:val="00A22578"/>
    <w:rsid w:val="00A22FEB"/>
    <w:rsid w:val="00A245FD"/>
    <w:rsid w:val="00A272E5"/>
    <w:rsid w:val="00A44EAD"/>
    <w:rsid w:val="00A51885"/>
    <w:rsid w:val="00A62571"/>
    <w:rsid w:val="00A6504E"/>
    <w:rsid w:val="00A74E15"/>
    <w:rsid w:val="00A74E5C"/>
    <w:rsid w:val="00A757F8"/>
    <w:rsid w:val="00A81E66"/>
    <w:rsid w:val="00A8244C"/>
    <w:rsid w:val="00A82F78"/>
    <w:rsid w:val="00A862C2"/>
    <w:rsid w:val="00A87C0A"/>
    <w:rsid w:val="00A9230D"/>
    <w:rsid w:val="00A9338D"/>
    <w:rsid w:val="00A93E89"/>
    <w:rsid w:val="00AA44A7"/>
    <w:rsid w:val="00AA48AE"/>
    <w:rsid w:val="00AA5004"/>
    <w:rsid w:val="00AB1BDD"/>
    <w:rsid w:val="00AB6AB3"/>
    <w:rsid w:val="00AB755F"/>
    <w:rsid w:val="00AC35A1"/>
    <w:rsid w:val="00AD7404"/>
    <w:rsid w:val="00AF51EE"/>
    <w:rsid w:val="00B04080"/>
    <w:rsid w:val="00B15C62"/>
    <w:rsid w:val="00B16366"/>
    <w:rsid w:val="00B2718C"/>
    <w:rsid w:val="00B34737"/>
    <w:rsid w:val="00B37C47"/>
    <w:rsid w:val="00B431C8"/>
    <w:rsid w:val="00B5541C"/>
    <w:rsid w:val="00B63E3B"/>
    <w:rsid w:val="00B64A33"/>
    <w:rsid w:val="00B82AC3"/>
    <w:rsid w:val="00B8522F"/>
    <w:rsid w:val="00B86F5A"/>
    <w:rsid w:val="00B874F6"/>
    <w:rsid w:val="00B96584"/>
    <w:rsid w:val="00BA0EB4"/>
    <w:rsid w:val="00BA458D"/>
    <w:rsid w:val="00BB0187"/>
    <w:rsid w:val="00BB2643"/>
    <w:rsid w:val="00BB6B47"/>
    <w:rsid w:val="00BB75B7"/>
    <w:rsid w:val="00BC18AD"/>
    <w:rsid w:val="00BC2480"/>
    <w:rsid w:val="00BC3AB4"/>
    <w:rsid w:val="00BC3C69"/>
    <w:rsid w:val="00BC4256"/>
    <w:rsid w:val="00BC4F7D"/>
    <w:rsid w:val="00BC6208"/>
    <w:rsid w:val="00BC646F"/>
    <w:rsid w:val="00BC70FB"/>
    <w:rsid w:val="00BC7216"/>
    <w:rsid w:val="00BC7DC9"/>
    <w:rsid w:val="00BD3917"/>
    <w:rsid w:val="00BE173E"/>
    <w:rsid w:val="00BE3911"/>
    <w:rsid w:val="00BE60F5"/>
    <w:rsid w:val="00C007F8"/>
    <w:rsid w:val="00C00895"/>
    <w:rsid w:val="00C03834"/>
    <w:rsid w:val="00C040C8"/>
    <w:rsid w:val="00C27F1D"/>
    <w:rsid w:val="00C3030A"/>
    <w:rsid w:val="00C4357A"/>
    <w:rsid w:val="00C4513E"/>
    <w:rsid w:val="00C46C6C"/>
    <w:rsid w:val="00C529C5"/>
    <w:rsid w:val="00C649AB"/>
    <w:rsid w:val="00C64DF1"/>
    <w:rsid w:val="00C66DF0"/>
    <w:rsid w:val="00C752C5"/>
    <w:rsid w:val="00C76BA4"/>
    <w:rsid w:val="00C847B2"/>
    <w:rsid w:val="00C95A7B"/>
    <w:rsid w:val="00CA3016"/>
    <w:rsid w:val="00CB00ED"/>
    <w:rsid w:val="00CB063B"/>
    <w:rsid w:val="00CC64B7"/>
    <w:rsid w:val="00CD305B"/>
    <w:rsid w:val="00CD6544"/>
    <w:rsid w:val="00CE575D"/>
    <w:rsid w:val="00CE6AC7"/>
    <w:rsid w:val="00CF3F88"/>
    <w:rsid w:val="00D00680"/>
    <w:rsid w:val="00D030A9"/>
    <w:rsid w:val="00D0465F"/>
    <w:rsid w:val="00D112F9"/>
    <w:rsid w:val="00D13A6E"/>
    <w:rsid w:val="00D15CE8"/>
    <w:rsid w:val="00D16FE5"/>
    <w:rsid w:val="00D21787"/>
    <w:rsid w:val="00D37337"/>
    <w:rsid w:val="00D44C72"/>
    <w:rsid w:val="00D44C7C"/>
    <w:rsid w:val="00D4548A"/>
    <w:rsid w:val="00D50591"/>
    <w:rsid w:val="00D52451"/>
    <w:rsid w:val="00D5583C"/>
    <w:rsid w:val="00D6477E"/>
    <w:rsid w:val="00D65007"/>
    <w:rsid w:val="00D7500E"/>
    <w:rsid w:val="00D756B7"/>
    <w:rsid w:val="00D76223"/>
    <w:rsid w:val="00D85414"/>
    <w:rsid w:val="00D90ADD"/>
    <w:rsid w:val="00D90DAA"/>
    <w:rsid w:val="00D92F98"/>
    <w:rsid w:val="00D93207"/>
    <w:rsid w:val="00D97916"/>
    <w:rsid w:val="00D97FF4"/>
    <w:rsid w:val="00DA1FCA"/>
    <w:rsid w:val="00DA7483"/>
    <w:rsid w:val="00DB295A"/>
    <w:rsid w:val="00DB402D"/>
    <w:rsid w:val="00DB6557"/>
    <w:rsid w:val="00DB6798"/>
    <w:rsid w:val="00DB6F2F"/>
    <w:rsid w:val="00DC32FA"/>
    <w:rsid w:val="00DC5727"/>
    <w:rsid w:val="00DD5BA5"/>
    <w:rsid w:val="00DF0549"/>
    <w:rsid w:val="00DF2620"/>
    <w:rsid w:val="00DF3DDE"/>
    <w:rsid w:val="00DF4BD6"/>
    <w:rsid w:val="00E11D89"/>
    <w:rsid w:val="00E12560"/>
    <w:rsid w:val="00E162D1"/>
    <w:rsid w:val="00E2460A"/>
    <w:rsid w:val="00E24AAA"/>
    <w:rsid w:val="00E25078"/>
    <w:rsid w:val="00E402BA"/>
    <w:rsid w:val="00E40570"/>
    <w:rsid w:val="00E42434"/>
    <w:rsid w:val="00E5790C"/>
    <w:rsid w:val="00E63A37"/>
    <w:rsid w:val="00E63AEA"/>
    <w:rsid w:val="00E66C7A"/>
    <w:rsid w:val="00E75796"/>
    <w:rsid w:val="00E762A0"/>
    <w:rsid w:val="00E76879"/>
    <w:rsid w:val="00E76C96"/>
    <w:rsid w:val="00E808F1"/>
    <w:rsid w:val="00E82388"/>
    <w:rsid w:val="00E83542"/>
    <w:rsid w:val="00E842BF"/>
    <w:rsid w:val="00E86038"/>
    <w:rsid w:val="00E9059F"/>
    <w:rsid w:val="00E92437"/>
    <w:rsid w:val="00EA6EC6"/>
    <w:rsid w:val="00EA7964"/>
    <w:rsid w:val="00EB3420"/>
    <w:rsid w:val="00EB6B8F"/>
    <w:rsid w:val="00EC30AC"/>
    <w:rsid w:val="00EC6619"/>
    <w:rsid w:val="00EC7AAD"/>
    <w:rsid w:val="00EE0454"/>
    <w:rsid w:val="00EE3CB3"/>
    <w:rsid w:val="00EE5EBA"/>
    <w:rsid w:val="00EF24CF"/>
    <w:rsid w:val="00EF3C54"/>
    <w:rsid w:val="00EF6113"/>
    <w:rsid w:val="00EF717B"/>
    <w:rsid w:val="00F01A7D"/>
    <w:rsid w:val="00F10CC3"/>
    <w:rsid w:val="00F12287"/>
    <w:rsid w:val="00F22E36"/>
    <w:rsid w:val="00F40213"/>
    <w:rsid w:val="00F4139E"/>
    <w:rsid w:val="00F42D50"/>
    <w:rsid w:val="00F52EEC"/>
    <w:rsid w:val="00F613DD"/>
    <w:rsid w:val="00F65624"/>
    <w:rsid w:val="00F65A2A"/>
    <w:rsid w:val="00F65A85"/>
    <w:rsid w:val="00F7277E"/>
    <w:rsid w:val="00F736D4"/>
    <w:rsid w:val="00F75A77"/>
    <w:rsid w:val="00F848EE"/>
    <w:rsid w:val="00F93C7D"/>
    <w:rsid w:val="00F97413"/>
    <w:rsid w:val="00FA510B"/>
    <w:rsid w:val="00FA5C40"/>
    <w:rsid w:val="00FB28A9"/>
    <w:rsid w:val="00FB34FE"/>
    <w:rsid w:val="00FC1F6B"/>
    <w:rsid w:val="00FD6F63"/>
    <w:rsid w:val="00FE0C92"/>
    <w:rsid w:val="00FE0EA5"/>
    <w:rsid w:val="00FE2141"/>
    <w:rsid w:val="00FF3A5B"/>
    <w:rsid w:val="00FF40D3"/>
    <w:rsid w:val="00FF6021"/>
    <w:rsid w:val="00FF7A08"/>
    <w:rsid w:val="010613AE"/>
    <w:rsid w:val="01CB2958"/>
    <w:rsid w:val="025033FE"/>
    <w:rsid w:val="032A1114"/>
    <w:rsid w:val="05575AC4"/>
    <w:rsid w:val="07155CC0"/>
    <w:rsid w:val="07ED3858"/>
    <w:rsid w:val="081128A2"/>
    <w:rsid w:val="091B5142"/>
    <w:rsid w:val="09380E13"/>
    <w:rsid w:val="0C065DC3"/>
    <w:rsid w:val="0E355127"/>
    <w:rsid w:val="0E610A24"/>
    <w:rsid w:val="0E9E671D"/>
    <w:rsid w:val="0F917899"/>
    <w:rsid w:val="10AC792E"/>
    <w:rsid w:val="10AF61C1"/>
    <w:rsid w:val="112045D2"/>
    <w:rsid w:val="12B014A7"/>
    <w:rsid w:val="130D1E84"/>
    <w:rsid w:val="130D3C66"/>
    <w:rsid w:val="14830071"/>
    <w:rsid w:val="15E54D29"/>
    <w:rsid w:val="181917CD"/>
    <w:rsid w:val="19FD4A34"/>
    <w:rsid w:val="1B080BF8"/>
    <w:rsid w:val="1B4B2429"/>
    <w:rsid w:val="1BDB1AD6"/>
    <w:rsid w:val="1BFF167F"/>
    <w:rsid w:val="1D102896"/>
    <w:rsid w:val="1E7B1BD8"/>
    <w:rsid w:val="1ED16490"/>
    <w:rsid w:val="1F535164"/>
    <w:rsid w:val="1F596889"/>
    <w:rsid w:val="201D7A47"/>
    <w:rsid w:val="20977708"/>
    <w:rsid w:val="215469A0"/>
    <w:rsid w:val="21CD1190"/>
    <w:rsid w:val="2318643B"/>
    <w:rsid w:val="241207AA"/>
    <w:rsid w:val="24D50083"/>
    <w:rsid w:val="250A3363"/>
    <w:rsid w:val="26E208EF"/>
    <w:rsid w:val="26FE3B9A"/>
    <w:rsid w:val="273E19ED"/>
    <w:rsid w:val="28697C39"/>
    <w:rsid w:val="2D562687"/>
    <w:rsid w:val="2ECE0F79"/>
    <w:rsid w:val="2F3FF389"/>
    <w:rsid w:val="305B2964"/>
    <w:rsid w:val="30CF67BD"/>
    <w:rsid w:val="32496611"/>
    <w:rsid w:val="32A6428A"/>
    <w:rsid w:val="35F2344E"/>
    <w:rsid w:val="36470415"/>
    <w:rsid w:val="373D530B"/>
    <w:rsid w:val="386A72E1"/>
    <w:rsid w:val="3A4B07EC"/>
    <w:rsid w:val="3B15178F"/>
    <w:rsid w:val="3C53413B"/>
    <w:rsid w:val="3C850B8E"/>
    <w:rsid w:val="3D976995"/>
    <w:rsid w:val="3DA16E9D"/>
    <w:rsid w:val="3DD7346A"/>
    <w:rsid w:val="3DFB09DB"/>
    <w:rsid w:val="3E8365DE"/>
    <w:rsid w:val="3EDC32A3"/>
    <w:rsid w:val="3F6F39A9"/>
    <w:rsid w:val="3F8B77FC"/>
    <w:rsid w:val="40B10A64"/>
    <w:rsid w:val="41BF022F"/>
    <w:rsid w:val="41CB477D"/>
    <w:rsid w:val="43A01E09"/>
    <w:rsid w:val="46574F5B"/>
    <w:rsid w:val="48EB2B32"/>
    <w:rsid w:val="496D3814"/>
    <w:rsid w:val="4CF36F7B"/>
    <w:rsid w:val="4EF5232A"/>
    <w:rsid w:val="4F186F2F"/>
    <w:rsid w:val="4F381AA8"/>
    <w:rsid w:val="4FAA2859"/>
    <w:rsid w:val="50C17CF2"/>
    <w:rsid w:val="50C86C5E"/>
    <w:rsid w:val="53F63B7D"/>
    <w:rsid w:val="56170E76"/>
    <w:rsid w:val="583D31F7"/>
    <w:rsid w:val="59B90D10"/>
    <w:rsid w:val="59EC3431"/>
    <w:rsid w:val="5A317CE5"/>
    <w:rsid w:val="5AFA409D"/>
    <w:rsid w:val="5C4F56F9"/>
    <w:rsid w:val="5CA12877"/>
    <w:rsid w:val="5CE0146E"/>
    <w:rsid w:val="5D107BA8"/>
    <w:rsid w:val="5D86619B"/>
    <w:rsid w:val="5DDF9EC0"/>
    <w:rsid w:val="5E043342"/>
    <w:rsid w:val="5E967EE6"/>
    <w:rsid w:val="5F5D0D7E"/>
    <w:rsid w:val="5FAE662E"/>
    <w:rsid w:val="614C55F1"/>
    <w:rsid w:val="61941984"/>
    <w:rsid w:val="61A940FC"/>
    <w:rsid w:val="62235DB5"/>
    <w:rsid w:val="636636D5"/>
    <w:rsid w:val="659F5C5E"/>
    <w:rsid w:val="65EE43F6"/>
    <w:rsid w:val="662C3C0B"/>
    <w:rsid w:val="67EFFDF2"/>
    <w:rsid w:val="68504C15"/>
    <w:rsid w:val="68570D81"/>
    <w:rsid w:val="68A572B8"/>
    <w:rsid w:val="6B3B2294"/>
    <w:rsid w:val="6C737564"/>
    <w:rsid w:val="6DF0393A"/>
    <w:rsid w:val="6E7F5B07"/>
    <w:rsid w:val="700F6510"/>
    <w:rsid w:val="71CF3736"/>
    <w:rsid w:val="71D4056A"/>
    <w:rsid w:val="728E0759"/>
    <w:rsid w:val="72ED5C2A"/>
    <w:rsid w:val="732D2E0A"/>
    <w:rsid w:val="73FF457D"/>
    <w:rsid w:val="753D0249"/>
    <w:rsid w:val="76697A7F"/>
    <w:rsid w:val="7B486432"/>
    <w:rsid w:val="7BF8634F"/>
    <w:rsid w:val="7C593A5B"/>
    <w:rsid w:val="7D8E558D"/>
    <w:rsid w:val="7DD14D23"/>
    <w:rsid w:val="7E9E05D6"/>
    <w:rsid w:val="7EDB0A2D"/>
    <w:rsid w:val="7FF3FC2F"/>
    <w:rsid w:val="7FFC62A6"/>
    <w:rsid w:val="ADEF217C"/>
    <w:rsid w:val="B7FEB76C"/>
    <w:rsid w:val="BB7DBEB3"/>
    <w:rsid w:val="BDF6586B"/>
    <w:rsid w:val="BFBA43EB"/>
    <w:rsid w:val="E57D08F8"/>
    <w:rsid w:val="EFDD57B6"/>
    <w:rsid w:val="F3CF0547"/>
    <w:rsid w:val="F9DF8396"/>
    <w:rsid w:val="FCB9E924"/>
    <w:rsid w:val="FD7B97E8"/>
    <w:rsid w:val="FDFF8302"/>
    <w:rsid w:val="FDFFCE8D"/>
    <w:rsid w:val="FF0D782A"/>
    <w:rsid w:val="FFDB4B7F"/>
    <w:rsid w:val="FFDD45B9"/>
    <w:rsid w:val="FFF7AA63"/>
    <w:rsid w:val="FFFFA246"/>
    <w:rsid w:val="FFFFB1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0"/>
    </w:pPr>
    <w:rPr>
      <w:rFonts w:ascii="宋体" w:eastAsia="宋体"/>
      <w:b/>
      <w:snapToGrid/>
      <w:color w:val="auto"/>
      <w:spacing w:val="0"/>
      <w:w w:val="100"/>
      <w:kern w:val="36"/>
      <w:position w:val="0"/>
      <w:sz w:val="48"/>
      <w:szCs w:val="21"/>
      <w:u w:val="none" w:color="auto"/>
      <w:vertAlign w:val="baseline"/>
      <w:lang w:val="en-US" w:eastAsia="zh-CN" w:bidi="ar-SA"/>
    </w:rPr>
  </w:style>
  <w:style w:type="paragraph" w:styleId="5">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link w:val="19"/>
    <w:qFormat/>
    <w:uiPriority w:val="0"/>
    <w:pPr>
      <w:ind w:firstLine="420" w:firstLineChars="100"/>
    </w:pPr>
    <w:rPr>
      <w:rFonts w:ascii="Calibri" w:hAnsi="Calibri" w:eastAsia="文星简小标宋" w:cs="黑体"/>
      <w:sz w:val="44"/>
      <w:szCs w:val="20"/>
    </w:rPr>
  </w:style>
  <w:style w:type="paragraph" w:styleId="3">
    <w:name w:val="Body Text"/>
    <w:basedOn w:val="1"/>
    <w:link w:val="18"/>
    <w:qFormat/>
    <w:uiPriority w:val="0"/>
    <w:pPr>
      <w:spacing w:after="120"/>
    </w:pPr>
  </w:style>
  <w:style w:type="paragraph" w:styleId="6">
    <w:name w:val="index 8"/>
    <w:basedOn w:val="1"/>
    <w:next w:val="1"/>
    <w:qFormat/>
    <w:uiPriority w:val="0"/>
    <w:pPr>
      <w:ind w:left="2940"/>
    </w:pPr>
  </w:style>
  <w:style w:type="paragraph" w:styleId="7">
    <w:name w:val="Date"/>
    <w:basedOn w:val="1"/>
    <w:next w:val="1"/>
    <w:qFormat/>
    <w:uiPriority w:val="0"/>
    <w:pPr>
      <w:ind w:left="100" w:leftChars="2500"/>
    </w:p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6"/>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FollowedHyperlink"/>
    <w:qFormat/>
    <w:uiPriority w:val="0"/>
    <w:rPr>
      <w:color w:val="954F72"/>
      <w:u w:val="single"/>
    </w:rPr>
  </w:style>
  <w:style w:type="character" w:styleId="17">
    <w:name w:val="Hyperlink"/>
    <w:qFormat/>
    <w:uiPriority w:val="0"/>
    <w:rPr>
      <w:color w:val="0000FF"/>
      <w:u w:val="single"/>
    </w:rPr>
  </w:style>
  <w:style w:type="character" w:customStyle="1" w:styleId="18">
    <w:name w:val="正文文本 字符"/>
    <w:link w:val="3"/>
    <w:qFormat/>
    <w:uiPriority w:val="0"/>
    <w:rPr>
      <w:kern w:val="2"/>
      <w:sz w:val="21"/>
      <w:szCs w:val="24"/>
    </w:rPr>
  </w:style>
  <w:style w:type="character" w:customStyle="1" w:styleId="19">
    <w:name w:val="正文文本首行缩进 字符"/>
    <w:link w:val="2"/>
    <w:qFormat/>
    <w:uiPriority w:val="0"/>
    <w:rPr>
      <w:rFonts w:ascii="Calibri" w:hAnsi="Calibri" w:eastAsia="文星简小标宋" w:cs="黑体"/>
      <w:kern w:val="2"/>
      <w:sz w:val="44"/>
      <w:szCs w:val="24"/>
    </w:rPr>
  </w:style>
  <w:style w:type="character" w:customStyle="1" w:styleId="20">
    <w:name w:val="批注框文本 字符"/>
    <w:link w:val="8"/>
    <w:qFormat/>
    <w:uiPriority w:val="0"/>
    <w:rPr>
      <w:kern w:val="2"/>
      <w:sz w:val="18"/>
      <w:szCs w:val="18"/>
    </w:rPr>
  </w:style>
  <w:style w:type="character" w:customStyle="1" w:styleId="21">
    <w:name w:val="页眉 字符"/>
    <w:link w:val="10"/>
    <w:qFormat/>
    <w:uiPriority w:val="0"/>
    <w:rPr>
      <w:kern w:val="2"/>
      <w:sz w:val="18"/>
      <w:szCs w:val="18"/>
    </w:rPr>
  </w:style>
  <w:style w:type="character" w:customStyle="1" w:styleId="22">
    <w:name w:val="16"/>
    <w:basedOn w:val="14"/>
    <w:qFormat/>
    <w:uiPriority w:val="0"/>
    <w:rPr>
      <w:rFonts w:hint="default" w:ascii="Times New Roman" w:hAnsi="Times New Roman" w:cs="Times New Roman"/>
    </w:rPr>
  </w:style>
  <w:style w:type="character" w:customStyle="1" w:styleId="23">
    <w:name w:val="15"/>
    <w:basedOn w:val="14"/>
    <w:qFormat/>
    <w:uiPriority w:val="0"/>
    <w:rPr>
      <w:rFonts w:hint="default" w:ascii="Times New Roman" w:hAnsi="Times New Roman" w:cs="Times New Roman"/>
    </w:rPr>
  </w:style>
  <w:style w:type="character" w:customStyle="1" w:styleId="24">
    <w:name w:val="apple-converted-space"/>
    <w:qFormat/>
    <w:uiPriority w:val="0"/>
  </w:style>
  <w:style w:type="character" w:customStyle="1" w:styleId="25">
    <w:name w:val="fontsize16"/>
    <w:qFormat/>
    <w:uiPriority w:val="0"/>
  </w:style>
  <w:style w:type="character" w:customStyle="1" w:styleId="26">
    <w:name w:val="10"/>
    <w:basedOn w:val="14"/>
    <w:qFormat/>
    <w:uiPriority w:val="0"/>
    <w:rPr>
      <w:rFonts w:hint="default" w:ascii="Times New Roman" w:hAnsi="Times New Roman" w:cs="Times New Roman"/>
    </w:rPr>
  </w:style>
  <w:style w:type="paragraph" w:customStyle="1" w:styleId="27">
    <w:name w:val="text-tag"/>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font31"/>
    <w:basedOn w:val="14"/>
    <w:qFormat/>
    <w:uiPriority w:val="0"/>
    <w:rPr>
      <w:rFonts w:hint="eastAsia" w:ascii="仿宋_GB2312" w:eastAsia="仿宋_GB2312" w:cs="仿宋_GB2312"/>
      <w:color w:val="000000"/>
      <w:sz w:val="22"/>
      <w:szCs w:val="22"/>
      <w:u w:val="none"/>
    </w:rPr>
  </w:style>
  <w:style w:type="character" w:customStyle="1" w:styleId="29">
    <w:name w:val="font41"/>
    <w:basedOn w:val="14"/>
    <w:qFormat/>
    <w:uiPriority w:val="0"/>
    <w:rPr>
      <w:rFonts w:hint="eastAsia" w:ascii="仿宋_GB2312" w:eastAsia="仿宋_GB2312" w:cs="仿宋_GB2312"/>
      <w:color w:val="000000"/>
      <w:sz w:val="20"/>
      <w:szCs w:val="20"/>
      <w:u w:val="none"/>
    </w:rPr>
  </w:style>
  <w:style w:type="character" w:customStyle="1" w:styleId="30">
    <w:name w:val="font0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Pages>
  <Words>8587</Words>
  <Characters>9019</Characters>
  <Lines>1</Lines>
  <Paragraphs>1</Paragraphs>
  <TotalTime>6</TotalTime>
  <ScaleCrop>false</ScaleCrop>
  <LinksUpToDate>false</LinksUpToDate>
  <CharactersWithSpaces>9029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2023-06-26T01:10:00Z</dcterms:created>
  <dc:creator>USER</dc:creator>
  <cp:lastModifiedBy>郑驰隆</cp:lastModifiedBy>
  <cp:lastPrinted>2026-06-23T10:14:00Z</cp:lastPrinted>
  <dcterms:modified xsi:type="dcterms:W3CDTF">2026-06-24T06:50:02Z</dcterms:modified>
  <dc:title>乐清市教育局乐清市人力资源和社会保障局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1D436E9721BF45DCB2E44E4F3B8310B3_13</vt:lpwstr>
  </property>
  <property fmtid="{D5CDD505-2E9C-101B-9397-08002B2CF9AE}" pid="4" name="KSOTemplateDocerSaveRecord">
    <vt:lpwstr>eyJoZGlkIjoiZDA5NDNiYTQwOGQ5MzFjYzQ3ZTdmZDNkY2RmM2JkZTYiLCJ1c2VySWQiOiIxNjU3MzY1MzAyIn0=</vt:lpwstr>
  </property>
</Properties>
</file>