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A33B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</w:p>
    <w:p w14:paraId="11EDF211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</w:p>
    <w:p w14:paraId="6BEFA766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573A084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6EE72D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</w:t>
      </w:r>
    </w:p>
    <w:p w14:paraId="786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31E6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涡阳县教育局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EB4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身份证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A6C4A2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经研究，我单位同意其参加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涡阳县2026年新任教师公开招聘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考试。如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该同志被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，将配合有关单位办理其档案、工资、党团关系的移交手续。</w:t>
      </w:r>
    </w:p>
    <w:p w14:paraId="4DBB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特此证明。</w:t>
      </w:r>
    </w:p>
    <w:p w14:paraId="102DF426">
      <w:pPr>
        <w:spacing w:line="1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单位意见（盖章）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主管部门意见（盖章）</w:t>
      </w:r>
    </w:p>
    <w:p w14:paraId="2A386927">
      <w:pPr>
        <w:spacing w:line="900" w:lineRule="exact"/>
        <w:ind w:firstLine="5440" w:firstLineChars="1700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CB5F520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65CDE22F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</w:p>
    <w:p w14:paraId="0BCB4BCE"/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C874"/>
    <w:rsid w:val="03E744B7"/>
    <w:rsid w:val="1D501665"/>
    <w:rsid w:val="3B2865B3"/>
    <w:rsid w:val="3C9B2E6F"/>
    <w:rsid w:val="3FEBE4A1"/>
    <w:rsid w:val="40C23B98"/>
    <w:rsid w:val="7DF7C5BE"/>
    <w:rsid w:val="7FBFC874"/>
    <w:rsid w:val="7FEFE9F8"/>
    <w:rsid w:val="C7FEF4C4"/>
    <w:rsid w:val="CDCF43E5"/>
    <w:rsid w:val="FBF19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2</TotalTime>
  <ScaleCrop>false</ScaleCrop>
  <LinksUpToDate>false</LinksUpToDate>
  <CharactersWithSpaces>210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2025-05-30T15:25:00Z</dcterms:created>
  <dc:creator>bzsw</dc:creator>
  <cp:lastModifiedBy>JIAOyuju25</cp:lastModifiedBy>
  <cp:lastPrinted>2026-06-24T17:33:19Z</cp:lastPrinted>
  <dcterms:modified xsi:type="dcterms:W3CDTF">2026-06-24T18:20:49Z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eyJoZGlkIjoiZjkzMzgzZjBmZTI0ZTZjNzY2MWY4Zjg4MjlhODY4MmQiLCJ1c2VySWQiOiI1NzMwMTA5MTIifQ==</vt:lpwstr>
  </property>
  <property fmtid="{D5CDD505-2E9C-101B-9397-08002B2CF9AE}" pid="4" name="ICV">
    <vt:lpwstr>6DFDEE28E856436682679117603E76DF_13</vt:lpwstr>
  </property>
</Properties>
</file>