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楷体" w:hAnsi="楷体" w:eastAsia="楷体" w:cs="楷体"/>
          <w:color w:val="000000"/>
          <w:spacing w:val="15"/>
          <w:kern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15"/>
          <w:kern w:val="0"/>
          <w:sz w:val="30"/>
          <w:szCs w:val="30"/>
          <w:highlight w:val="none"/>
          <w:shd w:val="clear" w:color="auto" w:fill="FFFFFF"/>
          <w:lang w:eastAsia="zh-CN"/>
        </w:rPr>
        <w:t>附件</w:t>
      </w:r>
      <w:r>
        <w:rPr>
          <w:rFonts w:hint="eastAsia" w:ascii="楷体" w:hAnsi="楷体" w:eastAsia="楷体" w:cs="楷体"/>
          <w:color w:val="000000"/>
          <w:spacing w:val="15"/>
          <w:kern w:val="0"/>
          <w:sz w:val="30"/>
          <w:szCs w:val="30"/>
          <w:highlight w:val="none"/>
          <w:shd w:val="clear" w:color="auto" w:fill="FFFFFF"/>
          <w:lang w:val="en-US" w:eastAsia="zh-CN"/>
        </w:rPr>
        <w:t>6：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黑体" w:hAnsi="黑体" w:eastAsia="黑体" w:cs="黑体"/>
          <w:color w:val="000000"/>
          <w:spacing w:val="15"/>
          <w:kern w:val="0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 w:val="0"/>
        <w:snapToGrid w:val="0"/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2026年衡阳市教育局直属事业单位公开招聘教师承诺书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 w:val="0"/>
        <w:snapToGrid w:val="0"/>
        <w:spacing w:line="264" w:lineRule="auto"/>
        <w:jc w:val="center"/>
        <w:rPr>
          <w:rFonts w:hint="eastAsia" w:ascii="方正楷体_GBK" w:hAnsi="方正楷体_GBK" w:eastAsia="方正楷体_GBK" w:cs="方正楷体_GBK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highlight w:val="none"/>
          <w:lang w:val="en-US" w:eastAsia="zh-CN"/>
        </w:rPr>
        <w:t>（在编教师类）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ascii="Times New Roman" w:hAnsi="Times New Roman" w:eastAsia="方正小标宋_GBK" w:cs="Times New Roman"/>
          <w:color w:val="000000"/>
          <w:spacing w:val="15"/>
          <w:kern w:val="0"/>
          <w:sz w:val="44"/>
          <w:szCs w:val="48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考生姓名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身份证号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单位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报考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岗位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岗位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代码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本人自愿报考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202</w:t>
      </w:r>
      <w:r>
        <w:rPr>
          <w:rFonts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6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年衡阳市教育局直属事业单位公开招聘</w:t>
      </w:r>
      <w:bookmarkStart w:id="0" w:name="_GoBack"/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教师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岗位</w:t>
      </w:r>
      <w:bookmarkEnd w:id="0"/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，按照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</w:rPr>
        <w:t>026年衡阳市教育局直属事业单位公开招聘教师公告》要求</w:t>
      </w:r>
      <w:r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  <w:t>1.本人具备《公告》及《岗位表》规定的报考资格条件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，所提交的全部报名材料真实、准确。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  <w:t>2.本人没有《公告》中所列举的不得报考的情形。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3.本人现有职称为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专技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级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，本人同意聘用时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按单位岗位设置方案及单位内部岗位竞聘结果确定岗位等级，包括“高职低聘”等情形。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承诺人（签名按手印）：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联系电话：                       202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/>
          <w:color w:val="auto"/>
          <w:kern w:val="0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注：本《承诺书》应由承诺人亲笔签名后提交。</w:t>
      </w:r>
    </w:p>
    <w:sectPr>
      <w:pgSz w:w="11906" w:h="16838"/>
      <w:pgMar w:top="1984" w:right="1531" w:bottom="1587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1"/>
      <w:docGrid w:type="lines" w:linePitch="2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jAzMGZmMWZjYTVkMjc0ZDAwNGU1OTZhNTk3NmY0ZjQifQ=="/>
  </w:docVars>
  <w:rsids>
    <w:rsidRoot w:val="00000000"/>
    <w:rsid w:val="35BFF080"/>
    <w:rsid w:val="BAEEC8EC"/>
    <w:rsid w:val="EFFF514F"/>
    <w:rsid w:val="FAF79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/>
    </w:pPr>
  </w:style>
  <w:style w:type="paragraph" w:styleId="6">
    <w:name w:val="Body Text"/>
    <w:basedOn w:val="1"/>
    <w:next w:val="5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heading 1 Char"/>
    <w:basedOn w:val="10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10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0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388</Characters>
  <Lines>0</Lines>
  <Paragraphs>18</Paragraphs>
  <TotalTime>1</TotalTime>
  <ScaleCrop>false</ScaleCrop>
  <LinksUpToDate>false</LinksUpToDate>
  <CharactersWithSpaces>518</CharactersWithSpaces>
  <Application>WPS Office_11.8.2.1117_F1E327BC-269C-435d-A152-05C5408002CA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2024-06-18T00:05:00Z</dcterms:created>
  <dc:creator>xyf</dc:creator>
  <cp:lastModifiedBy>kylin</cp:lastModifiedBy>
  <cp:lastPrinted>2026-06-23T04:38:00Z</cp:lastPrinted>
  <dcterms:modified xsi:type="dcterms:W3CDTF">2026-06-22T21:52:59Z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08BEF9E1E91A4B5EA578974238EE2F6D_13</vt:lpwstr>
  </property>
  <property fmtid="{D5CDD505-2E9C-101B-9397-08002B2CF9AE}" pid="4" name="KSOTemplateDocerSaveRecord">
    <vt:lpwstr>eyJoZGlkIjoiMjVkMjNlOTRlY2FhMDVhOGY3YTdlMzU0MTIzODA2ZTQiLCJ1c2VySWQiOiIzOTI1OTk5NjcifQ==</vt:lpwstr>
  </property>
</Properties>
</file>