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733" w:tblpY="2334"/>
        <w:tblOverlap w:val="never"/>
        <w:tblW w:w="8434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34"/>
      </w:tblGrid>
      <w:tr w14:paraId="256B22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52" w:hRule="atLeast"/>
        </w:trPr>
        <w:tc>
          <w:tcPr>
            <w:tcW w:w="8434" w:type="dxa"/>
            <w:noWrap w:val="0"/>
            <w:vAlign w:val="top"/>
          </w:tcPr>
          <w:p w14:paraId="43AEDC8D">
            <w:pPr>
              <w:spacing w:before="158" w:line="227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44"/>
                <w:szCs w:val="44"/>
              </w:rPr>
              <w:t>考生诚信承诺书</w:t>
            </w:r>
          </w:p>
          <w:p w14:paraId="60B48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本人是参加“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北京师范大学海口附属新埠学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校2026年第三次公开考核招聘事业编制人员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”的考生，将提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前认真阅读招聘单位发布的相关招考信息及报名要求。如若进入面试环节，承诺在考试过程中自觉遵守考试规定，提前做好测试准备工作。若有违反考试有关规定，则自愿接受取消成绩，并取消考试资格等相关处理。</w:t>
            </w:r>
          </w:p>
          <w:p w14:paraId="7D526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我郑重承诺：</w:t>
            </w:r>
          </w:p>
          <w:p w14:paraId="7C437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一、严格按照报名条件及相关要求填写报名表，如实、准确提交报名信息和各项材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料。如提供虚假、错误信息或弄虚作假，本人承担由此造成的一切后果。</w:t>
            </w:r>
          </w:p>
          <w:p w14:paraId="27943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二、自觉服从考试组织管理部门的统一安排，接受网上笔、面试系统的监测，服从考务工作人员的调剂、监督、检</w:t>
            </w:r>
          </w:p>
          <w:p w14:paraId="30E52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查和管理。</w:t>
            </w:r>
          </w:p>
          <w:p w14:paraId="3A299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三、自觉遵守考试纪律、考试规则。诚信考试，不会出现替考、抄写、使用手机传递考试相关信息等作弊行为。</w:t>
            </w:r>
          </w:p>
          <w:p w14:paraId="4EA10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2CF74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承诺人：</w:t>
            </w:r>
            <w:r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日</w:t>
            </w:r>
          </w:p>
          <w:p w14:paraId="06464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840" w:firstLineChars="1200"/>
              <w:textAlignment w:val="auto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联系电话：</w:t>
            </w:r>
          </w:p>
        </w:tc>
      </w:tr>
    </w:tbl>
    <w:p w14:paraId="44186C13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7B29A5"/>
    <w:rsid w:val="087B29A5"/>
    <w:rsid w:val="12323B41"/>
    <w:rsid w:val="12D22EA9"/>
    <w:rsid w:val="43E618BF"/>
    <w:rsid w:val="46E44703"/>
    <w:rsid w:val="557B59C4"/>
    <w:rsid w:val="5CE528EC"/>
    <w:rsid w:val="7C3F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widowControl/>
      <w:spacing w:beforeLines="0" w:afterLines="0" w:line="288" w:lineRule="auto"/>
      <w:ind w:firstLine="680"/>
    </w:pPr>
    <w:rPr>
      <w:rFonts w:hint="default" w:ascii="Times New Roman" w:hAnsi="Times New Roman" w:eastAsia="楷体_GB2312" w:cs="Times New Roman"/>
      <w:sz w:val="32"/>
      <w:szCs w:val="24"/>
    </w:rPr>
  </w:style>
  <w:style w:type="paragraph" w:styleId="3">
    <w:name w:val="Normal (Web)"/>
    <w:basedOn w:val="1"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"/>
    </w:rPr>
  </w:style>
  <w:style w:type="table" w:customStyle="1" w:styleId="6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美兰区</Company>
  <Pages>1</Pages>
  <Words>339</Words>
  <Characters>342</Characters>
  <Lines>0</Lines>
  <Paragraphs>0</Paragraphs>
  <TotalTime>0</TotalTime>
  <ScaleCrop>false</ScaleCrop>
  <LinksUpToDate>false</LinksUpToDate>
  <CharactersWithSpaces>357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2026-02-24T02:45:00Z</dcterms:created>
  <dc:creator>better me</dc:creator>
  <cp:lastModifiedBy>海南省海口市美兰区教育局</cp:lastModifiedBy>
  <cp:lastPrinted>2026-06-26T03:24:00Z</cp:lastPrinted>
  <dcterms:modified xsi:type="dcterms:W3CDTF">2026-06-29T08:33:40Z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2E9AA62168864A8F98EACB24CE53D665_11</vt:lpwstr>
  </property>
  <property fmtid="{D5CDD505-2E9C-101B-9397-08002B2CF9AE}" pid="4" name="KSOTemplateDocerSaveRecord">
    <vt:lpwstr>eyJoZGlkIjoiYmY4ZjQzMmE2ZjY1OGUyMTEzOTE3OTQ5ZGNmZGMyYTkiLCJ1c2VySWQiOiIzMDAzNTIxNDcifQ==</vt:lpwstr>
  </property>
</Properties>
</file>