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tabs>
          <w:tab w:val="left" w:pos="5905"/>
        </w:tabs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  <w:r>
        <w:rPr>
          <w:rFonts w:ascii="仿宋_GB2312"/>
          <w:spacing w:val="-6"/>
          <w:sz w:val="24"/>
          <w:szCs w:val="24"/>
        </w:rPr>
        <w:tab/>
      </w:r>
    </w:p>
    <w:tbl>
      <w:tblPr>
        <w:tblStyle w:val="4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2"/>
        <w:gridCol w:w="838"/>
        <w:gridCol w:w="1100"/>
        <w:gridCol w:w="1412"/>
        <w:gridCol w:w="253"/>
        <w:gridCol w:w="1155"/>
        <w:gridCol w:w="17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省    市    县(市、区)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2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2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2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2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92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697" w:type="dxa"/>
            <w:gridSpan w:val="8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97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11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tabs>
                <w:tab w:val="left" w:pos="675"/>
              </w:tabs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tabs>
                <w:tab w:val="left" w:pos="675"/>
              </w:tabs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tabs>
                <w:tab w:val="left" w:pos="675"/>
              </w:tabs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tabs>
                <w:tab w:val="left" w:pos="675"/>
              </w:tabs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tabs>
                <w:tab w:val="left" w:pos="675"/>
              </w:tabs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tabs>
                <w:tab w:val="left" w:pos="675"/>
              </w:tabs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tabs>
                <w:tab w:val="left" w:pos="675"/>
              </w:tabs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tabs>
                <w:tab w:val="left" w:pos="675"/>
              </w:tabs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tabs>
                <w:tab w:val="left" w:pos="675"/>
              </w:tabs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 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意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本人承诺所提供的材料及填写表格的内容真实有效，符合应聘岗位所需的资格条件。如有弄虚作假，承诺自动放弃考试和聘用资格。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考生签字：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 聘单 位审 核意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宋体" w:hAnsi="宋体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shd w:val="clear" w:color="auto" w:fill="FFFFFF"/>
              </w:rPr>
              <w:t>经初审，符合应聘资格条件。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说明：1、此表须如实填写，经审核发现与事实不符的，责任自负。</w:t>
      </w:r>
    </w:p>
    <w:p>
      <w:pPr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2、此表一式三份，双面打印。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4"/>
      </w:rPr>
    </w:pPr>
    <w:r>
      <w:rPr>
        <w:rStyle w:val="6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6"/>
        <w:sz w:val="24"/>
      </w:rPr>
      <w:t>1</w:t>
    </w:r>
    <w:r>
      <w:rPr>
        <w:sz w:val="24"/>
      </w:rPr>
      <w:fldChar w:fldCharType="end"/>
    </w:r>
    <w:r>
      <w:rPr>
        <w:rStyle w:val="6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2026-06-30T07:38:38Z</dcterms:created>
  <dc:creator>Administrator</dc:creator>
  <cp:lastModifiedBy>Cchaser</cp:lastModifiedBy>
  <dcterms:modified xsi:type="dcterms:W3CDTF">2026-06-30T07:39:14Z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