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CC417" w14:textId="77777777" w:rsidR="0005791F" w:rsidRPr="008B7922" w:rsidRDefault="00276354">
      <w:pPr>
        <w:overflowPunct w:val="0"/>
        <w:spacing w:line="560" w:lineRule="exact"/>
        <w:rPr>
          <w:rFonts w:ascii="黑体" w:eastAsia="黑体" w:hAnsi="黑体" w:cs="仿宋_GB2312"/>
          <w:bCs/>
          <w:kern w:val="0"/>
          <w:sz w:val="32"/>
          <w:szCs w:val="32"/>
        </w:rPr>
      </w:pPr>
      <w:r w:rsidRPr="008B7922">
        <w:rPr>
          <w:rFonts w:ascii="黑体" w:eastAsia="黑体" w:hAnsi="黑体" w:cs="仿宋_GB2312" w:hint="eastAsia"/>
          <w:bCs/>
          <w:kern w:val="0"/>
          <w:sz w:val="32"/>
          <w:szCs w:val="32"/>
        </w:rPr>
        <w:t>附件3</w:t>
      </w:r>
    </w:p>
    <w:p w14:paraId="42933F7F" w14:textId="0C8ED8F7" w:rsidR="0005791F" w:rsidRDefault="0069537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望都</w:t>
      </w:r>
      <w:r w:rsidR="00276354">
        <w:rPr>
          <w:rFonts w:ascii="方正小标宋简体" w:eastAsia="方正小标宋简体" w:hAnsi="方正小标宋简体" w:cs="方正小标宋简体" w:hint="eastAsia"/>
          <w:sz w:val="44"/>
          <w:szCs w:val="44"/>
        </w:rPr>
        <w:t>县2026年度公开选聘高中教师</w:t>
      </w:r>
    </w:p>
    <w:p w14:paraId="6DC245D2" w14:textId="77777777" w:rsidR="0005791F" w:rsidRDefault="0027635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有关重点院校重点学科高校名单</w:t>
      </w:r>
    </w:p>
    <w:p w14:paraId="4E3E0905" w14:textId="77777777" w:rsidR="0005791F" w:rsidRDefault="0005791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A16DD23" w14:textId="77777777" w:rsidR="0005791F" w:rsidRDefault="0027635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一、国内部分重点院校</w:t>
      </w:r>
    </w:p>
    <w:p w14:paraId="6A9B0E6B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</w:t>
      </w:r>
      <w:r>
        <w:rPr>
          <w:rFonts w:ascii="仿宋_GB2312" w:eastAsia="仿宋_GB2312" w:hAnsi="仿宋_GB2312" w:cs="仿宋_GB2312" w:hint="eastAsia"/>
          <w:bCs/>
          <w:spacing w:val="-6"/>
          <w:kern w:val="0"/>
          <w:sz w:val="32"/>
          <w:szCs w:val="32"/>
        </w:rPr>
        <w:t>南开大学、天津大学、大连理工大学、吉林大学、哈尔滨工业大学、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44826E7C" w14:textId="77777777" w:rsidR="0005791F" w:rsidRDefault="0027635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二、部分重点学科</w:t>
      </w:r>
    </w:p>
    <w:p w14:paraId="785F92D2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北京交通大学：系统科学</w:t>
      </w:r>
    </w:p>
    <w:p w14:paraId="75B0EA51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北京工业大学：土木工程</w:t>
      </w:r>
    </w:p>
    <w:p w14:paraId="5FFE8FE1" w14:textId="77777777" w:rsidR="0005791F" w:rsidRDefault="00276354">
      <w:pPr>
        <w:overflowPunct w:val="0"/>
        <w:spacing w:line="560" w:lineRule="exact"/>
        <w:ind w:leftChars="304" w:left="2878" w:hangingChars="700" w:hanging="22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北京科技大学：科学技术史、材料科学与工程、冶金工程、矿业工程</w:t>
      </w:r>
    </w:p>
    <w:p w14:paraId="6C5E8BC8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北京化工大学：化学工程与技术</w:t>
      </w:r>
    </w:p>
    <w:p w14:paraId="6945E90B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北京邮电大学：信息与通信工程、计算机科学与技术</w:t>
      </w:r>
    </w:p>
    <w:p w14:paraId="69CB7C61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北京林业大学：风景园林学、林学</w:t>
      </w:r>
    </w:p>
    <w:p w14:paraId="4F87CB65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 xml:space="preserve">北京协和医学院：生物学、生物医学工程、临床医学、公共   </w:t>
      </w:r>
    </w:p>
    <w:p w14:paraId="7C35DC0E" w14:textId="77777777" w:rsidR="0005791F" w:rsidRDefault="00276354">
      <w:pPr>
        <w:overflowPunct w:val="0"/>
        <w:spacing w:line="560" w:lineRule="exact"/>
        <w:ind w:firstLineChars="1000" w:firstLine="320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卫生与预防医学、药学</w:t>
      </w:r>
    </w:p>
    <w:p w14:paraId="6CC9AF27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北京中医药大学：中医学、中西医结合、中药学</w:t>
      </w:r>
    </w:p>
    <w:p w14:paraId="19B4CBF9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首都师范大学：数学</w:t>
      </w:r>
    </w:p>
    <w:p w14:paraId="763E674D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北京外国语大学：外国语言文学</w:t>
      </w:r>
    </w:p>
    <w:p w14:paraId="161DCADC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中国传媒大学：新闻传播学、戏剧与影视学</w:t>
      </w:r>
    </w:p>
    <w:p w14:paraId="162C581C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外交学院：政治学</w:t>
      </w:r>
    </w:p>
    <w:p w14:paraId="3B341D48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中国人民公安大学：公安学</w:t>
      </w:r>
    </w:p>
    <w:p w14:paraId="741E7D6F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北京体育大学：体育学</w:t>
      </w:r>
    </w:p>
    <w:p w14:paraId="4C6F17DD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中央音乐学院：音乐与舞蹈学</w:t>
      </w:r>
    </w:p>
    <w:p w14:paraId="11E2790A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中国音乐学院：音乐与舞蹈学</w:t>
      </w:r>
    </w:p>
    <w:p w14:paraId="06BC0F4A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中央美术学院：美术学、设计学</w:t>
      </w:r>
    </w:p>
    <w:p w14:paraId="010EE16E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中央戏剧学院：戏剧与影视学</w:t>
      </w:r>
    </w:p>
    <w:p w14:paraId="0495B55E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天津工业大学：纺织科学与工程</w:t>
      </w:r>
    </w:p>
    <w:p w14:paraId="2752CAC6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天津医科大学：临床医学</w:t>
      </w:r>
    </w:p>
    <w:p w14:paraId="088E83FA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天津中医药大学：中药学</w:t>
      </w:r>
    </w:p>
    <w:p w14:paraId="2B0819DE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华北电力大学：电气工程</w:t>
      </w:r>
    </w:p>
    <w:p w14:paraId="2ED7F25B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河北工业大学：电气工程</w:t>
      </w:r>
    </w:p>
    <w:p w14:paraId="6C672817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山西大学：哲学、物理学</w:t>
      </w:r>
    </w:p>
    <w:p w14:paraId="3A84EFFE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太原理工大学：化学工程与技术</w:t>
      </w:r>
    </w:p>
    <w:p w14:paraId="14BD4D73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内蒙古大学：生物学</w:t>
      </w:r>
    </w:p>
    <w:p w14:paraId="7BD1A768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辽宁大学：应用经济学</w:t>
      </w:r>
    </w:p>
    <w:p w14:paraId="0019968C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大连海事大学：交通运输工程</w:t>
      </w:r>
    </w:p>
    <w:p w14:paraId="4373435E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延边大学：外国语言文学</w:t>
      </w:r>
    </w:p>
    <w:p w14:paraId="3BA893FA" w14:textId="77777777" w:rsidR="0005791F" w:rsidRDefault="00276354">
      <w:pPr>
        <w:overflowPunct w:val="0"/>
        <w:spacing w:line="560" w:lineRule="exact"/>
        <w:ind w:leftChars="304" w:left="2878" w:hangingChars="700" w:hanging="22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东北师范大学：马克思主义理论、教育学、世界史、化学、统计学、材料科学与工程</w:t>
      </w:r>
    </w:p>
    <w:p w14:paraId="2F6EAC2C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哈尔滨工程大学：船舶与海洋工程</w:t>
      </w:r>
    </w:p>
    <w:p w14:paraId="4FC1A0B8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东北农业大学：畜牧学</w:t>
      </w:r>
    </w:p>
    <w:p w14:paraId="302EDA5E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东北林业大学：林业工程、林学</w:t>
      </w:r>
    </w:p>
    <w:p w14:paraId="621AF408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华东理工大学：化学、材料科学与工程、化学工程与技术</w:t>
      </w:r>
    </w:p>
    <w:p w14:paraId="231DF285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东华大学：材料科学与工程、纺织科学与工程</w:t>
      </w:r>
    </w:p>
    <w:p w14:paraId="616B3EC8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上海海洋大学：水产</w:t>
      </w:r>
    </w:p>
    <w:p w14:paraId="1BCD3507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上海中医药大学：中医学、中药学</w:t>
      </w:r>
    </w:p>
    <w:p w14:paraId="2201644D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上海外国语大学：外国语言文学</w:t>
      </w:r>
    </w:p>
    <w:p w14:paraId="1235BF58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上海体育学院：体育学</w:t>
      </w:r>
    </w:p>
    <w:p w14:paraId="7D68C658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上海音乐学院：音乐与舞蹈学</w:t>
      </w:r>
    </w:p>
    <w:p w14:paraId="1E1D02F4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上海大学：机械工程</w:t>
      </w:r>
    </w:p>
    <w:p w14:paraId="43731633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苏州大学：材料科学与工程</w:t>
      </w:r>
    </w:p>
    <w:p w14:paraId="14FD3E0A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南京航空航天大学：</w:t>
      </w:r>
      <w:r>
        <w:rPr>
          <w:rFonts w:ascii="仿宋_GB2312" w:eastAsia="仿宋_GB2312" w:hAnsi="仿宋_GB2312" w:cs="仿宋_GB2312" w:hint="eastAsia"/>
          <w:bCs/>
          <w:spacing w:val="-28"/>
          <w:kern w:val="0"/>
          <w:sz w:val="32"/>
          <w:szCs w:val="32"/>
        </w:rPr>
        <w:t>力学、控制科学与工程、航空宇航科学与技术</w:t>
      </w:r>
    </w:p>
    <w:p w14:paraId="471FFA34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南京理工大学：兵器科学与技术</w:t>
      </w:r>
    </w:p>
    <w:p w14:paraId="42E67273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中国矿业大学：矿业工程、安全科学与工程</w:t>
      </w:r>
    </w:p>
    <w:p w14:paraId="6BAE1C03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南京邮电大学：电子科学与技术</w:t>
      </w:r>
    </w:p>
    <w:p w14:paraId="6A1D0DBA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河海大学：水利工程、环境科学与工程</w:t>
      </w:r>
    </w:p>
    <w:p w14:paraId="329983B8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江南大学：轻工技术与工程、食品科学与工程</w:t>
      </w:r>
    </w:p>
    <w:p w14:paraId="6F7D025B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南京林业大学：林业工程</w:t>
      </w:r>
    </w:p>
    <w:p w14:paraId="233281A4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南京信息工程大学：大气科学</w:t>
      </w:r>
    </w:p>
    <w:p w14:paraId="048D237F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南京农业大学：作物学、农业资源与环境</w:t>
      </w:r>
    </w:p>
    <w:p w14:paraId="22928B71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南京医科大学：公共卫生与预防医学</w:t>
      </w:r>
    </w:p>
    <w:p w14:paraId="61C609CB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南京中医药大学：中药学</w:t>
      </w:r>
    </w:p>
    <w:p w14:paraId="1FA1F957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中国药科大学：中药学</w:t>
      </w:r>
    </w:p>
    <w:p w14:paraId="004EA2FB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南京师范大学：地理学</w:t>
      </w:r>
    </w:p>
    <w:p w14:paraId="0F4B6DF5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中国美术学院：美术学</w:t>
      </w:r>
    </w:p>
    <w:p w14:paraId="48596F0E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安徽大学：材料科学与工程</w:t>
      </w:r>
    </w:p>
    <w:p w14:paraId="17236ECE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合肥工业大学：管理科学与工程</w:t>
      </w:r>
    </w:p>
    <w:p w14:paraId="2A116583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福州大学：化学</w:t>
      </w:r>
    </w:p>
    <w:p w14:paraId="5AEA1105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南昌大学：材料科学与工程</w:t>
      </w:r>
    </w:p>
    <w:p w14:paraId="26D5D226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中国石油大学（华东）：</w:t>
      </w:r>
      <w:r>
        <w:rPr>
          <w:rFonts w:ascii="仿宋_GB2312" w:eastAsia="仿宋_GB2312" w:hAnsi="仿宋_GB2312" w:cs="仿宋_GB2312" w:hint="eastAsia"/>
          <w:bCs/>
          <w:spacing w:val="-28"/>
          <w:kern w:val="0"/>
          <w:sz w:val="32"/>
          <w:szCs w:val="32"/>
        </w:rPr>
        <w:t>地质资源与地质工程、石油与天然气工程</w:t>
      </w:r>
    </w:p>
    <w:p w14:paraId="13A2AC76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河南大学：生物学</w:t>
      </w:r>
    </w:p>
    <w:p w14:paraId="11314D32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中国地质大学（武汉）：地质学、地质资源与地质工程</w:t>
      </w:r>
    </w:p>
    <w:p w14:paraId="6111219A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武汉理工大学：材料科学与工程</w:t>
      </w:r>
    </w:p>
    <w:p w14:paraId="1F60B09E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华中农业大学：</w:t>
      </w:r>
      <w:r>
        <w:rPr>
          <w:rFonts w:ascii="仿宋_GB2312" w:eastAsia="仿宋_GB2312" w:hAnsi="仿宋_GB2312" w:cs="仿宋_GB2312" w:hint="eastAsia"/>
          <w:bCs/>
          <w:spacing w:val="-28"/>
          <w:kern w:val="0"/>
          <w:sz w:val="32"/>
          <w:szCs w:val="32"/>
        </w:rPr>
        <w:t>生物学、园艺学、畜牧学、兽医学、农林经济管理</w:t>
      </w:r>
    </w:p>
    <w:p w14:paraId="3EEEA587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华中师范大学：政治学、教育学、中国语言文学</w:t>
      </w:r>
    </w:p>
    <w:p w14:paraId="4984ADB0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湘潭大学：数学</w:t>
      </w:r>
    </w:p>
    <w:p w14:paraId="586F33B7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湖南师范大学：外国语言文学</w:t>
      </w:r>
    </w:p>
    <w:p w14:paraId="31949544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暨南大学：药学</w:t>
      </w:r>
    </w:p>
    <w:p w14:paraId="06944823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华南农业大学：作物学</w:t>
      </w:r>
    </w:p>
    <w:p w14:paraId="7A412768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广州医科大学：临床医学</w:t>
      </w:r>
    </w:p>
    <w:p w14:paraId="22BDD242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广州中医药大学：中医学</w:t>
      </w:r>
    </w:p>
    <w:p w14:paraId="1BBA0506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华南师范大学：物理学</w:t>
      </w:r>
    </w:p>
    <w:p w14:paraId="4ED106C5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海南大学：作物学</w:t>
      </w:r>
    </w:p>
    <w:p w14:paraId="09D6DD26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广西大学：土木工程</w:t>
      </w:r>
    </w:p>
    <w:p w14:paraId="12F0394D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西南交通大学：交通运输工程</w:t>
      </w:r>
    </w:p>
    <w:p w14:paraId="7EBC9CB6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西南石油大学：石油与天然气工程</w:t>
      </w:r>
    </w:p>
    <w:p w14:paraId="64E7CD62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成都理工大学：地质资源与地质工程</w:t>
      </w:r>
    </w:p>
    <w:p w14:paraId="6DC97A4B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四川农业大学：作物学</w:t>
      </w:r>
    </w:p>
    <w:p w14:paraId="2686132B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成都中医药大学：中药学</w:t>
      </w:r>
    </w:p>
    <w:p w14:paraId="3ADB75DD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西南大学：教育学、生物学</w:t>
      </w:r>
    </w:p>
    <w:p w14:paraId="478DCB38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贵州大学：植物保护</w:t>
      </w:r>
    </w:p>
    <w:p w14:paraId="0508A7EE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西藏大学：生态学</w:t>
      </w:r>
    </w:p>
    <w:p w14:paraId="7AB40AC1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西北大学：考古学、地质学</w:t>
      </w:r>
    </w:p>
    <w:p w14:paraId="1FC77D33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西安电子科技大学：信息与通信工程、计算机科学与技术</w:t>
      </w:r>
    </w:p>
    <w:p w14:paraId="4635B8EB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长安大学：交通运输工程</w:t>
      </w:r>
    </w:p>
    <w:p w14:paraId="745AEB83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陕西师范大学：中国语言文学</w:t>
      </w:r>
    </w:p>
    <w:p w14:paraId="71B5142D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青海大学：生态学</w:t>
      </w:r>
    </w:p>
    <w:p w14:paraId="1261E664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宁夏大学：化学工程与技术</w:t>
      </w:r>
    </w:p>
    <w:p w14:paraId="65422E4A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石河子大学：化学工程与技术</w:t>
      </w:r>
    </w:p>
    <w:p w14:paraId="7A359E5E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中国矿业大学（北京）：矿业工程、安全科学与工程</w:t>
      </w:r>
    </w:p>
    <w:p w14:paraId="5DED60EA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中国石油大学（北京）：</w:t>
      </w:r>
      <w:r>
        <w:rPr>
          <w:rFonts w:ascii="仿宋_GB2312" w:eastAsia="仿宋_GB2312" w:hAnsi="仿宋_GB2312" w:cs="仿宋_GB2312" w:hint="eastAsia"/>
          <w:bCs/>
          <w:spacing w:val="-28"/>
          <w:kern w:val="0"/>
          <w:sz w:val="32"/>
          <w:szCs w:val="32"/>
        </w:rPr>
        <w:t>地质资源与地质工程、石油与天然气工程</w:t>
      </w:r>
    </w:p>
    <w:p w14:paraId="7A24B131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中国地质大学（北京）：地质学、地质资源与地质工程</w:t>
      </w:r>
    </w:p>
    <w:p w14:paraId="1069072F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宁波大学：力学</w:t>
      </w:r>
    </w:p>
    <w:p w14:paraId="5160C253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南方科技大学：数学</w:t>
      </w:r>
    </w:p>
    <w:p w14:paraId="089ECB20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上海科技大学：材料科学与工程</w:t>
      </w:r>
    </w:p>
    <w:p w14:paraId="4E3C4D2D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海军军医大学：基础医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学</w:t>
      </w:r>
    </w:p>
    <w:p w14:paraId="7F668AB5" w14:textId="77777777" w:rsidR="0005791F" w:rsidRDefault="00276354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空军军医大学：临床医学</w:t>
      </w:r>
    </w:p>
    <w:p w14:paraId="4A3B2DA0" w14:textId="77777777" w:rsidR="0005791F" w:rsidRDefault="0005791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2B71EDF" w14:textId="77777777" w:rsidR="0005791F" w:rsidRDefault="0005791F">
      <w:pPr>
        <w:spacing w:line="560" w:lineRule="exact"/>
        <w:rPr>
          <w:rFonts w:ascii="仿宋_GB2312" w:eastAsia="仿宋_GB2312" w:hAnsi="仿宋"/>
          <w:szCs w:val="32"/>
        </w:rPr>
      </w:pPr>
    </w:p>
    <w:p w14:paraId="00B92F9A" w14:textId="77777777" w:rsidR="0005791F" w:rsidRDefault="0005791F">
      <w:pPr>
        <w:spacing w:line="560" w:lineRule="exact"/>
        <w:rPr>
          <w:rFonts w:ascii="仿宋_GB2312" w:eastAsia="仿宋_GB2312" w:hAnsi="仿宋"/>
          <w:szCs w:val="32"/>
        </w:rPr>
      </w:pPr>
    </w:p>
    <w:p w14:paraId="2266972D" w14:textId="77777777" w:rsidR="0005791F" w:rsidRDefault="0005791F">
      <w:pPr>
        <w:spacing w:line="560" w:lineRule="exact"/>
        <w:rPr>
          <w:rFonts w:ascii="仿宋_GB2312" w:eastAsia="仿宋_GB2312" w:hAnsi="仿宋"/>
          <w:szCs w:val="32"/>
        </w:rPr>
      </w:pPr>
    </w:p>
    <w:p w14:paraId="0A5F3DDB" w14:textId="77777777" w:rsidR="0005791F" w:rsidRDefault="0005791F">
      <w:pPr>
        <w:spacing w:line="560" w:lineRule="exact"/>
        <w:rPr>
          <w:rFonts w:ascii="仿宋_GB2312" w:eastAsia="仿宋_GB2312" w:hAnsi="仿宋"/>
          <w:szCs w:val="32"/>
        </w:rPr>
      </w:pPr>
    </w:p>
    <w:p w14:paraId="1F868B2D" w14:textId="77777777" w:rsidR="0005791F" w:rsidRDefault="0005791F">
      <w:pPr>
        <w:spacing w:line="560" w:lineRule="exact"/>
        <w:rPr>
          <w:rFonts w:ascii="仿宋_GB2312" w:eastAsia="仿宋_GB2312" w:hAnsi="仿宋"/>
          <w:szCs w:val="32"/>
        </w:rPr>
      </w:pPr>
    </w:p>
    <w:p w14:paraId="6533CF8C" w14:textId="77777777" w:rsidR="0005791F" w:rsidRDefault="0005791F">
      <w:pPr>
        <w:spacing w:line="560" w:lineRule="exact"/>
        <w:rPr>
          <w:rFonts w:ascii="仿宋_GB2312" w:eastAsia="仿宋_GB2312" w:hAnsi="仿宋"/>
          <w:szCs w:val="32"/>
        </w:rPr>
      </w:pPr>
    </w:p>
    <w:p w14:paraId="5411A1F7" w14:textId="77777777" w:rsidR="0005791F" w:rsidRDefault="0005791F">
      <w:pPr>
        <w:spacing w:line="560" w:lineRule="exact"/>
        <w:rPr>
          <w:rFonts w:ascii="仿宋_GB2312" w:eastAsia="仿宋_GB2312" w:hAnsi="仿宋"/>
          <w:szCs w:val="32"/>
        </w:rPr>
      </w:pPr>
    </w:p>
    <w:p w14:paraId="45000581" w14:textId="77777777" w:rsidR="0005791F" w:rsidRDefault="0005791F"/>
    <w:sectPr w:rsidR="0005791F"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0E9F8" w14:textId="77777777" w:rsidR="00497B42" w:rsidRDefault="00497B42" w:rsidP="00695373">
      <w:r>
        <w:separator/>
      </w:r>
    </w:p>
  </w:endnote>
  <w:endnote w:type="continuationSeparator" w:id="0">
    <w:p w14:paraId="72D959A0" w14:textId="77777777" w:rsidR="00497B42" w:rsidRDefault="00497B42" w:rsidP="0069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20D0E" w14:textId="77777777" w:rsidR="00497B42" w:rsidRDefault="00497B42" w:rsidP="00695373">
      <w:r>
        <w:separator/>
      </w:r>
    </w:p>
  </w:footnote>
  <w:footnote w:type="continuationSeparator" w:id="0">
    <w:p w14:paraId="25A11FE5" w14:textId="77777777" w:rsidR="00497B42" w:rsidRDefault="00497B42" w:rsidP="0069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CA0F02"/>
    <w:rsid w:val="0005791F"/>
    <w:rsid w:val="00276354"/>
    <w:rsid w:val="00497B42"/>
    <w:rsid w:val="00695373"/>
    <w:rsid w:val="00712276"/>
    <w:rsid w:val="008B7922"/>
    <w:rsid w:val="06972790"/>
    <w:rsid w:val="208936F9"/>
    <w:rsid w:val="219B0B9D"/>
    <w:rsid w:val="28B704A4"/>
    <w:rsid w:val="37FE2619"/>
    <w:rsid w:val="4ED81DE5"/>
    <w:rsid w:val="51CA0F02"/>
    <w:rsid w:val="53FB1691"/>
    <w:rsid w:val="573A5EFE"/>
    <w:rsid w:val="60D22077"/>
    <w:rsid w:val="6B663CE0"/>
    <w:rsid w:val="72135E18"/>
    <w:rsid w:val="729146ED"/>
    <w:rsid w:val="7F4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41A05"/>
  <w15:docId w15:val="{B7FD0F06-8926-4071-862B-46BBC376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</w:style>
  <w:style w:type="paragraph" w:styleId="a4">
    <w:name w:val="header"/>
    <w:basedOn w:val="a"/>
    <w:link w:val="a5"/>
    <w:rsid w:val="00695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9537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95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95373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8B7922"/>
    <w:rPr>
      <w:sz w:val="18"/>
      <w:szCs w:val="18"/>
    </w:rPr>
  </w:style>
  <w:style w:type="character" w:customStyle="1" w:styleId="a9">
    <w:name w:val="批注框文本 字符"/>
    <w:basedOn w:val="a0"/>
    <w:link w:val="a8"/>
    <w:rsid w:val="008B792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2026-06-25T07:40:00Z</cp:lastPrinted>
  <dcterms:created xsi:type="dcterms:W3CDTF">2025-01-03T08:46:00Z</dcterms:created>
  <dcterms:modified xsi:type="dcterms:W3CDTF">2026-06-25T07:42:00Z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A3234F526F2E4B9998FD547B311102E6</vt:lpwstr>
  </property>
  <property fmtid="{D5CDD505-2E9C-101B-9397-08002B2CF9AE}" pid="4" name="KSOTemplateDocerSaveRecord">
    <vt:lpwstr>eyJoZGlkIjoiYzE5YTE0YWIwNGY5MmQ1OGMxY2M0YmYxYjI1YWNlMzkiLCJ1c2VySWQiOiI0ODk3OTQzMzQifQ==</vt:lpwstr>
  </property>
</Properties>
</file>