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7DCC9">
      <w:pPr>
        <w:spacing w:line="500" w:lineRule="exac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</w:t>
      </w: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：</w:t>
      </w:r>
    </w:p>
    <w:p w14:paraId="1B72833D">
      <w:pPr>
        <w:spacing w:line="540" w:lineRule="exact"/>
        <w:jc w:val="center"/>
        <w:rPr>
          <w:rFonts w:hint="eastAsia" w:ascii="黑体" w:hAnsi="黑体" w:eastAsia="仿宋_GB2312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年嘉善县公开招聘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eastAsia="zh-CN"/>
        </w:rPr>
        <w:t>中小学、幼儿园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教师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eastAsia="zh-CN"/>
        </w:rPr>
        <w:t>计划与岗位报考要求</w:t>
      </w:r>
    </w:p>
    <w:tbl>
      <w:tblPr>
        <w:tblStyle w:val="6"/>
        <w:tblpPr w:leftFromText="180" w:rightFromText="180" w:vertAnchor="text" w:horzAnchor="page" w:tblpXSpec="center" w:tblpY="162"/>
        <w:tblOverlap w:val="never"/>
        <w:tblW w:w="10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20"/>
        <w:gridCol w:w="630"/>
        <w:gridCol w:w="3796"/>
        <w:gridCol w:w="2265"/>
        <w:gridCol w:w="1924"/>
      </w:tblGrid>
      <w:tr w14:paraId="5C79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990" w:type="dxa"/>
            <w:vMerge w:val="restart"/>
            <w:vAlign w:val="center"/>
          </w:tcPr>
          <w:p w14:paraId="74407C45">
            <w:pPr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招聘</w:t>
            </w:r>
          </w:p>
          <w:p w14:paraId="23910A7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岗位</w:t>
            </w:r>
          </w:p>
        </w:tc>
        <w:tc>
          <w:tcPr>
            <w:tcW w:w="620" w:type="dxa"/>
            <w:vMerge w:val="restart"/>
            <w:vAlign w:val="center"/>
          </w:tcPr>
          <w:p w14:paraId="44408F2A">
            <w:pPr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岗位代码</w:t>
            </w:r>
          </w:p>
        </w:tc>
        <w:tc>
          <w:tcPr>
            <w:tcW w:w="630" w:type="dxa"/>
            <w:vMerge w:val="restart"/>
            <w:vAlign w:val="center"/>
          </w:tcPr>
          <w:p w14:paraId="7F5D05BA">
            <w:pPr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招聘计划</w:t>
            </w: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  <w:highlight w:val="none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sz w:val="16"/>
                <w:szCs w:val="16"/>
                <w:highlight w:val="none"/>
              </w:rPr>
              <w:t>人</w:t>
            </w:r>
            <w:r>
              <w:rPr>
                <w:rFonts w:hint="eastAsia"/>
                <w:b/>
                <w:bCs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3796" w:type="dxa"/>
            <w:vMerge w:val="restart"/>
            <w:vAlign w:val="center"/>
          </w:tcPr>
          <w:p w14:paraId="42EFD65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highlight w:val="none"/>
              </w:rPr>
              <w:t>招聘学校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及人数</w:t>
            </w:r>
          </w:p>
        </w:tc>
        <w:tc>
          <w:tcPr>
            <w:tcW w:w="4189" w:type="dxa"/>
            <w:gridSpan w:val="2"/>
            <w:vAlign w:val="center"/>
          </w:tcPr>
          <w:p w14:paraId="41355156">
            <w:pPr>
              <w:spacing w:line="240" w:lineRule="exact"/>
              <w:jc w:val="center"/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同时符合下列条件</w:t>
            </w:r>
          </w:p>
        </w:tc>
      </w:tr>
      <w:tr w14:paraId="14DE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90" w:type="dxa"/>
            <w:vMerge w:val="continue"/>
            <w:vAlign w:val="center"/>
          </w:tcPr>
          <w:p w14:paraId="69632FD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vMerge w:val="continue"/>
            <w:vAlign w:val="center"/>
          </w:tcPr>
          <w:p w14:paraId="14E2BD5D">
            <w:pPr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30" w:type="dxa"/>
            <w:vMerge w:val="continue"/>
            <w:vAlign w:val="center"/>
          </w:tcPr>
          <w:p w14:paraId="0C843982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96" w:type="dxa"/>
            <w:vMerge w:val="continue"/>
            <w:vAlign w:val="center"/>
          </w:tcPr>
          <w:p w14:paraId="694D3CC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 w14:paraId="2290B55A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专业要求</w:t>
            </w:r>
          </w:p>
        </w:tc>
        <w:tc>
          <w:tcPr>
            <w:tcW w:w="1924" w:type="dxa"/>
            <w:vAlign w:val="center"/>
          </w:tcPr>
          <w:p w14:paraId="150627BB">
            <w:pPr>
              <w:spacing w:line="240" w:lineRule="exact"/>
              <w:jc w:val="center"/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教师资格证</w:t>
            </w:r>
          </w:p>
          <w:p w14:paraId="78E93F1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要求</w:t>
            </w:r>
          </w:p>
        </w:tc>
      </w:tr>
      <w:tr w14:paraId="3D11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2310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ECF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5B9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E004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嘉善第二高级中学1、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嘉善信息技术工程学校（综合高中）1、面向高中统配1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4091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中国语言文学类；汉语国际教育、学科教学（语文）专业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187E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高中语文教师资格证</w:t>
            </w:r>
          </w:p>
        </w:tc>
      </w:tr>
      <w:tr w14:paraId="7A0F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2C3D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959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03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404A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嘉善高级中学1、面向高中统配1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680B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物理学类、学科教学（物理）专业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4FCA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高中物理教师资格证</w:t>
            </w:r>
          </w:p>
        </w:tc>
      </w:tr>
      <w:tr w14:paraId="7CFC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38F5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E38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23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BAB35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浙江省嘉善中学2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2B02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地理科学类；大气科学类；地球物理学类；地质学类；学科教学（地理）专业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765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高中地理教师资格证</w:t>
            </w:r>
          </w:p>
        </w:tc>
      </w:tr>
      <w:tr w14:paraId="6202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3DC2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初中语文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4F5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87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7CBD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嘉善县泗洲中学1、嘉善县丁栅中心学校1、嘉善县姚庄中心学校1、嘉善县天凝中学1、嘉善四中实验学校1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D72D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学科门类：哲学、法学、教育学、文学、历史学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51F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初中及以上语文教师资格证</w:t>
            </w:r>
          </w:p>
        </w:tc>
      </w:tr>
      <w:tr w14:paraId="4673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1B5E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初中语文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EA6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E57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84AD9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嘉善县丁栅中心学校1、嘉善县干窑中学1、华东师范大学第二附属中学嘉善实验学校1、嘉善四中实验学校1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00A2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学科门类：哲学、法学、教育学、文学、历史学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A0CC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初中及以上语文教师资格证</w:t>
            </w:r>
          </w:p>
        </w:tc>
      </w:tr>
      <w:tr w14:paraId="3F46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26EB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2C8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B4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35350C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浙江师范大学附属嘉善实验学校1、嘉善县第三中学1、浙江省嘉善县第四中学1、嘉善县丁栅中心学校1、上海大学附属嘉善实验学校1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24A0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学科门类：经济学、教育学、理学、工学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661F4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初中及以上数学教师资格证</w:t>
            </w:r>
          </w:p>
        </w:tc>
      </w:tr>
      <w:tr w14:paraId="34C7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68E9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2B9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18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83B5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嘉善县干窑中学1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7CEB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学科门类：教育学、文学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459309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初中及以上英语教师资格证</w:t>
            </w:r>
          </w:p>
        </w:tc>
      </w:tr>
      <w:tr w14:paraId="6C41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40B5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EF3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C05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3B5D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浙江省嘉善县第一中学1、浙江省嘉善县第四中学1、上海理工大学附属嘉善实验学校1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FCBA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学科门类：哲学、法学、教育学、文学、历史学、地理科学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074B1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初中及以上政治、历史、地理、历史与社会、道德与法治教师资格证</w:t>
            </w:r>
          </w:p>
        </w:tc>
      </w:tr>
      <w:tr w14:paraId="198B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90" w:type="dxa"/>
            <w:vMerge w:val="restart"/>
            <w:vAlign w:val="center"/>
          </w:tcPr>
          <w:p w14:paraId="5782E4D4">
            <w:pPr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招聘</w:t>
            </w:r>
          </w:p>
          <w:p w14:paraId="3FF7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岗位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14:paraId="07D14BC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岗位代码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7C0F9E8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招聘计划</w:t>
            </w: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  <w:highlight w:val="none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sz w:val="16"/>
                <w:szCs w:val="16"/>
                <w:highlight w:val="none"/>
              </w:rPr>
              <w:t>人</w:t>
            </w:r>
            <w:r>
              <w:rPr>
                <w:rFonts w:hint="eastAsia"/>
                <w:b/>
                <w:bCs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3796" w:type="dxa"/>
            <w:vMerge w:val="restart"/>
            <w:shd w:val="clear" w:color="auto" w:fill="auto"/>
            <w:vAlign w:val="center"/>
          </w:tcPr>
          <w:p w14:paraId="392A934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highlight w:val="none"/>
              </w:rPr>
              <w:t>招聘学校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及人数</w:t>
            </w:r>
          </w:p>
        </w:tc>
        <w:tc>
          <w:tcPr>
            <w:tcW w:w="4189" w:type="dxa"/>
            <w:gridSpan w:val="2"/>
            <w:vAlign w:val="center"/>
          </w:tcPr>
          <w:p w14:paraId="3A36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符合下列条件之一</w:t>
            </w:r>
          </w:p>
        </w:tc>
      </w:tr>
      <w:tr w14:paraId="1EB9C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90" w:type="dxa"/>
            <w:vMerge w:val="continue"/>
            <w:vAlign w:val="center"/>
          </w:tcPr>
          <w:p w14:paraId="2850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vMerge w:val="continue"/>
            <w:vAlign w:val="center"/>
          </w:tcPr>
          <w:p w14:paraId="03BD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vAlign w:val="center"/>
          </w:tcPr>
          <w:p w14:paraId="1B20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96" w:type="dxa"/>
            <w:vMerge w:val="continue"/>
            <w:vAlign w:val="center"/>
          </w:tcPr>
          <w:p w14:paraId="46AA3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6CB5690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专业要求（仅限2026年师范类应届毕业生）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0C613E50">
            <w:pPr>
              <w:spacing w:line="240" w:lineRule="exact"/>
              <w:jc w:val="center"/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教师资格证</w:t>
            </w:r>
          </w:p>
          <w:p w14:paraId="58AF68E7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要求</w:t>
            </w:r>
          </w:p>
        </w:tc>
      </w:tr>
      <w:tr w14:paraId="3F57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1C2B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4F5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968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71D1A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嘉善县干窑小学1、浙江师范大学附属嘉善实验学校亭桥小学1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03BD0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汉语言文学（师范）专业、汉语国际教育（师范）专业、小学教育（师范）专业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82B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语文教师资格证</w:t>
            </w:r>
          </w:p>
        </w:tc>
      </w:tr>
      <w:tr w14:paraId="6BD9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063C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E86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2CC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66F98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嘉善县干窑小学1、嘉善县惠民小学1、浙江师范大学附属嘉善实验学校亭桥小学2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3810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数学与应用数学（师范）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专业、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小学教育（师范）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0319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教师资格证</w:t>
            </w:r>
          </w:p>
        </w:tc>
      </w:tr>
      <w:tr w14:paraId="328F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25B8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459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4C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23593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浙江师范大学附属嘉善实验学校亭桥小学1、嘉善县姚庄中心学校1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B55F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英语（师范）专业、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小学教育（师范）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55C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教师资格证</w:t>
            </w:r>
          </w:p>
        </w:tc>
      </w:tr>
      <w:tr w14:paraId="3A0D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39C4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986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F5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1EB52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浙江师范大学附属嘉善实验学校亭桥小学1、嘉善县西塘小学1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6AED6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物理学类、化学类、地理科学类、生物科学类的（师范）专业；科学教育（师范）专业、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小学教育（师范）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8F1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科学、物理、化学、地理、生物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教师资格证</w:t>
            </w:r>
          </w:p>
        </w:tc>
      </w:tr>
      <w:tr w14:paraId="339E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 w14:paraId="75D5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06A9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49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65F4F3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嘉善县第三幼儿园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1、嘉善县玉兰幼儿园1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95DD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学前教育（师范）专业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A0E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幼儿园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教师资格证</w:t>
            </w:r>
          </w:p>
        </w:tc>
      </w:tr>
    </w:tbl>
    <w:p w14:paraId="179FF97E">
      <w:pPr>
        <w:pStyle w:val="8"/>
        <w:rPr>
          <w:highlight w:val="none"/>
        </w:rPr>
      </w:pPr>
    </w:p>
    <w:p w14:paraId="188040DD">
      <w:pPr>
        <w:spacing w:line="540" w:lineRule="exact"/>
        <w:jc w:val="both"/>
        <w:rPr>
          <w:rFonts w:hint="eastAsia" w:ascii="仿宋_GB2312" w:hAnsi="宋体" w:eastAsia="仿宋_GB2312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12" w:charSpace="0"/>
        </w:sectPr>
      </w:pPr>
    </w:p>
    <w:p w14:paraId="64F13665">
      <w:pPr>
        <w:spacing w:line="540" w:lineRule="exact"/>
        <w:jc w:val="center"/>
        <w:rPr>
          <w:rFonts w:hint="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年嘉善县公开招聘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eastAsia="zh-CN"/>
        </w:rPr>
        <w:t>技师学院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教师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eastAsia="zh-CN"/>
        </w:rPr>
        <w:t>计划与岗位报考要求</w:t>
      </w:r>
    </w:p>
    <w:tbl>
      <w:tblPr>
        <w:tblStyle w:val="5"/>
        <w:tblpPr w:leftFromText="180" w:rightFromText="180" w:vertAnchor="text" w:tblpXSpec="left" w:tblpY="1"/>
        <w:tblOverlap w:val="never"/>
        <w:tblW w:w="989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903"/>
        <w:gridCol w:w="903"/>
        <w:gridCol w:w="995"/>
        <w:gridCol w:w="3506"/>
        <w:gridCol w:w="3119"/>
      </w:tblGrid>
      <w:tr w14:paraId="4E5A5F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9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招聘类别</w:t>
            </w:r>
          </w:p>
        </w:tc>
        <w:tc>
          <w:tcPr>
            <w:tcW w:w="9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E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2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0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招聘计划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（人）</w:t>
            </w:r>
          </w:p>
        </w:tc>
        <w:tc>
          <w:tcPr>
            <w:tcW w:w="66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2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学历及专业符合下列条件之一</w:t>
            </w:r>
          </w:p>
        </w:tc>
      </w:tr>
      <w:tr w14:paraId="55CF9B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E3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1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5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B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3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E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</w:t>
            </w:r>
          </w:p>
        </w:tc>
      </w:tr>
      <w:tr w14:paraId="5D353E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3C2EE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实习指导教师1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 w14:paraId="279B327F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电子电工</w:t>
            </w:r>
          </w:p>
          <w:p w14:paraId="18EC58F8"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电工方向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6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D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11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1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F8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电气工程及其自动化、自动化、电气工程与智能控制、机器人工程、机械电子工程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A15F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电气自动化技术、机电一体化技术（电子电工方向）、工业机器人技术、应用电子技术、集成电路技术、微电子技术专业</w:t>
            </w:r>
          </w:p>
        </w:tc>
      </w:tr>
      <w:tr w14:paraId="2286A5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5B013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 w14:paraId="45109402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</w:t>
            </w:r>
          </w:p>
          <w:p w14:paraId="5845DBE6"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textAlignment w:val="center"/>
              <w:rPr>
                <w:rFonts w:hint="eastAsia" w:ascii="宋体" w:hAnsi="宋体" w:eastAsia="宋体" w:cs="宋体"/>
                <w:spacing w:val="1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五轴加工方向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F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5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11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1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F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机械工程、机械设计制造及其自动化、材料成型及控制工程、工业设计、智能制造工程、增材制造工程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1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机械设计制造类；机电一体化技术专业（机械方向）</w:t>
            </w:r>
          </w:p>
        </w:tc>
      </w:tr>
      <w:tr w14:paraId="221AD6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5D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实习指导教师2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 w14:paraId="2F652CFC"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电子电工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7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3311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5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01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电气工程及其自动化、自动化、电气工程与智能控制、机器人工程、机械电子工程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9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ADCA1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6E989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 w14:paraId="29F2E823"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8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3321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8D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32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机械工程、机械设计制造及其自动化、材料成型及控制工程、工业设计、智能制造工程、增材制造工程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7A2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 w14:paraId="03EEF7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00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招聘类别</w:t>
            </w:r>
          </w:p>
        </w:tc>
        <w:tc>
          <w:tcPr>
            <w:tcW w:w="9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F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33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E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招聘计划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（人）</w:t>
            </w:r>
          </w:p>
        </w:tc>
        <w:tc>
          <w:tcPr>
            <w:tcW w:w="66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A41C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同时符合下列条件</w:t>
            </w:r>
          </w:p>
        </w:tc>
      </w:tr>
      <w:tr w14:paraId="7EE8CF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C6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7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6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1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8ADE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B96AD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教师资格证要求</w:t>
            </w:r>
          </w:p>
        </w:tc>
      </w:tr>
      <w:tr w14:paraId="40253B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00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文化理论课教师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0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4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F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B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数学类、学科教学（数学）专业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7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高中数学教师资格证</w:t>
            </w:r>
          </w:p>
        </w:tc>
      </w:tr>
    </w:tbl>
    <w:p w14:paraId="54116FD5">
      <w:pPr>
        <w:pStyle w:val="8"/>
        <w:rPr>
          <w:highlight w:val="none"/>
        </w:rPr>
      </w:pPr>
    </w:p>
    <w:p w14:paraId="453EC32C"/>
    <w:sectPr>
      <w:headerReference r:id="rId5" w:type="default"/>
      <w:footerReference r:id="rId6" w:type="default"/>
      <w:pgSz w:w="11906" w:h="16838"/>
      <w:pgMar w:top="567" w:right="1020" w:bottom="56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8AE62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611A9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F611A9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8550BF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3A8AF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718AA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718AA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80D1B7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B540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5DF6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A446B"/>
    <w:rsid w:val="195A766C"/>
    <w:rsid w:val="38FE7A29"/>
    <w:rsid w:val="4DCA7C0C"/>
    <w:rsid w:val="4FDD3818"/>
    <w:rsid w:val="57B07380"/>
    <w:rsid w:val="591E79F4"/>
    <w:rsid w:val="7BC6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har"/>
    <w:basedOn w:val="1"/>
    <w:qFormat/>
    <w:uiPriority w:val="0"/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1488</Words>
  <Characters>1538</Characters>
  <Lines>0</Lines>
  <Paragraphs>0</Paragraphs>
  <TotalTime>0</TotalTime>
  <ScaleCrop>false</ScaleCrop>
  <LinksUpToDate>false</LinksUpToDate>
  <CharactersWithSpaces>1540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2026-07-02T07:48:00Z</dcterms:created>
  <dc:creator>Administrator</dc:creator>
  <cp:lastModifiedBy>徐强</cp:lastModifiedBy>
  <dcterms:modified xsi:type="dcterms:W3CDTF">2026-07-03T07:31:59Z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eyJoZGlkIjoiYWEzMjczZGNjNTQxNGY4Y2VmNDdhYzY0NDllOTI2YWQiLCJ1c2VySWQiOiIxMjI0Mzg5NjYzIn0=</vt:lpwstr>
  </property>
  <property fmtid="{D5CDD505-2E9C-101B-9397-08002B2CF9AE}" pid="4" name="ICV">
    <vt:lpwstr>CAB77BC01F334107A885E92FB9637B33_12</vt:lpwstr>
  </property>
</Properties>
</file>