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329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Segoe UI" w:hAnsi="Segoe UI" w:eastAsia="Segoe UI" w:cs="Segoe UI"/>
          <w:i w:val="0"/>
          <w:iCs w:val="0"/>
          <w:caps w:val="0"/>
          <w:color w:val="444444"/>
          <w:spacing w:val="0"/>
          <w:sz w:val="24"/>
          <w:szCs w:val="24"/>
        </w:rPr>
      </w:pPr>
      <w:bookmarkStart w:id="0" w:name="_GoBack"/>
      <w:r>
        <w:rPr>
          <w:rFonts w:hint="default" w:ascii="Segoe UI" w:hAnsi="Segoe UI" w:eastAsia="Segoe UI" w:cs="Segoe UI"/>
          <w:i w:val="0"/>
          <w:iCs w:val="0"/>
          <w:caps w:val="0"/>
          <w:color w:val="444444"/>
          <w:spacing w:val="0"/>
          <w:sz w:val="24"/>
          <w:szCs w:val="24"/>
          <w:bdr w:val="none" w:color="auto" w:sz="0" w:space="0"/>
          <w:shd w:val="clear" w:fill="FFFFFF"/>
        </w:rPr>
        <w:t>附件1</w:t>
      </w:r>
      <w:r>
        <w:rPr>
          <w:rFonts w:hint="eastAsia" w:ascii="Segoe UI" w:hAnsi="Segoe UI" w:eastAsia="宋体" w:cs="Segoe UI"/>
          <w:i w:val="0"/>
          <w:iCs w:val="0"/>
          <w:caps w:val="0"/>
          <w:color w:val="444444"/>
          <w:spacing w:val="0"/>
          <w:sz w:val="24"/>
          <w:szCs w:val="24"/>
          <w:lang w:eastAsia="zh-CN"/>
        </w:rPr>
        <w:t>：</w:t>
      </w:r>
      <w:r>
        <w:rPr>
          <w:rFonts w:hint="default" w:ascii="Segoe UI" w:hAnsi="Segoe UI" w:eastAsia="Segoe UI" w:cs="Segoe UI"/>
          <w:i w:val="0"/>
          <w:iCs w:val="0"/>
          <w:caps w:val="0"/>
          <w:color w:val="444444"/>
          <w:spacing w:val="0"/>
          <w:sz w:val="24"/>
          <w:szCs w:val="24"/>
          <w:bdr w:val="none" w:color="auto" w:sz="0" w:space="0"/>
          <w:shd w:val="clear" w:fill="FFFFFF"/>
        </w:rPr>
        <w:t>衢州市直公办学校2026年面向社会公开招聘工作人员计划表</w:t>
      </w:r>
    </w:p>
    <w:bookmarkEnd w:id="0"/>
    <w:tbl>
      <w:tblPr>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93"/>
        <w:gridCol w:w="313"/>
        <w:gridCol w:w="321"/>
        <w:gridCol w:w="297"/>
        <w:gridCol w:w="306"/>
        <w:gridCol w:w="307"/>
        <w:gridCol w:w="3261"/>
        <w:gridCol w:w="1594"/>
        <w:gridCol w:w="1645"/>
        <w:gridCol w:w="1538"/>
      </w:tblGrid>
      <w:tr w14:paraId="4B965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11" w:hRule="atLeast"/>
          <w:jc w:val="center"/>
        </w:trPr>
        <w:tc>
          <w:tcPr>
            <w:tcW w:w="293" w:type="dxa"/>
            <w:tcBorders>
              <w:top w:val="single" w:color="000000" w:sz="8" w:space="0"/>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50AB26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center"/>
            </w:pPr>
            <w:r>
              <w:rPr>
                <w:bdr w:val="none" w:color="auto" w:sz="0" w:space="0"/>
              </w:rPr>
              <w:t>序号</w:t>
            </w:r>
          </w:p>
        </w:tc>
        <w:tc>
          <w:tcPr>
            <w:tcW w:w="313" w:type="dxa"/>
            <w:tcBorders>
              <w:top w:val="single" w:color="000000" w:sz="8" w:space="0"/>
              <w:left w:val="nil"/>
              <w:bottom w:val="single" w:color="auto" w:sz="8" w:space="0"/>
              <w:right w:val="single" w:color="000000" w:sz="8" w:space="0"/>
            </w:tcBorders>
            <w:shd w:val="clear"/>
            <w:tcMar>
              <w:top w:w="0" w:type="dxa"/>
              <w:left w:w="0" w:type="dxa"/>
              <w:bottom w:w="0" w:type="dxa"/>
              <w:right w:w="0" w:type="dxa"/>
            </w:tcMar>
            <w:vAlign w:val="center"/>
          </w:tcPr>
          <w:p w14:paraId="502B36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招聘单位名称</w:t>
            </w:r>
          </w:p>
        </w:tc>
        <w:tc>
          <w:tcPr>
            <w:tcW w:w="321" w:type="dxa"/>
            <w:tcBorders>
              <w:top w:val="single" w:color="000000" w:sz="8" w:space="0"/>
              <w:left w:val="nil"/>
              <w:bottom w:val="single" w:color="auto" w:sz="8" w:space="0"/>
              <w:right w:val="single" w:color="000000" w:sz="8" w:space="0"/>
            </w:tcBorders>
            <w:shd w:val="clear"/>
            <w:tcMar>
              <w:top w:w="0" w:type="dxa"/>
              <w:left w:w="0" w:type="dxa"/>
              <w:bottom w:w="0" w:type="dxa"/>
              <w:right w:w="0" w:type="dxa"/>
            </w:tcMar>
            <w:vAlign w:val="center"/>
          </w:tcPr>
          <w:p w14:paraId="31DD1D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岗位名称</w:t>
            </w:r>
          </w:p>
        </w:tc>
        <w:tc>
          <w:tcPr>
            <w:tcW w:w="297" w:type="dxa"/>
            <w:tcBorders>
              <w:top w:val="single" w:color="000000" w:sz="8" w:space="0"/>
              <w:left w:val="nil"/>
              <w:bottom w:val="single" w:color="auto" w:sz="8" w:space="0"/>
              <w:right w:val="nil"/>
            </w:tcBorders>
            <w:shd w:val="clear"/>
            <w:tcMar>
              <w:top w:w="0" w:type="dxa"/>
              <w:left w:w="0" w:type="dxa"/>
              <w:bottom w:w="0" w:type="dxa"/>
              <w:right w:w="0" w:type="dxa"/>
            </w:tcMar>
            <w:vAlign w:val="center"/>
          </w:tcPr>
          <w:p w14:paraId="0153E2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岗位类别</w:t>
            </w:r>
          </w:p>
        </w:tc>
        <w:tc>
          <w:tcPr>
            <w:tcW w:w="306" w:type="dxa"/>
            <w:tcBorders>
              <w:top w:val="single" w:color="000000" w:sz="8" w:space="0"/>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40C9E5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需求人数</w:t>
            </w:r>
          </w:p>
        </w:tc>
        <w:tc>
          <w:tcPr>
            <w:tcW w:w="307" w:type="dxa"/>
            <w:tcBorders>
              <w:top w:val="single" w:color="000000" w:sz="8" w:space="0"/>
              <w:left w:val="nil"/>
              <w:bottom w:val="single" w:color="auto" w:sz="8" w:space="0"/>
              <w:right w:val="single" w:color="000000" w:sz="8" w:space="0"/>
            </w:tcBorders>
            <w:shd w:val="clear"/>
            <w:tcMar>
              <w:top w:w="0" w:type="dxa"/>
              <w:left w:w="0" w:type="dxa"/>
              <w:bottom w:w="0" w:type="dxa"/>
              <w:right w:w="0" w:type="dxa"/>
            </w:tcMar>
            <w:vAlign w:val="center"/>
          </w:tcPr>
          <w:p w14:paraId="20A87A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学历要求</w:t>
            </w:r>
          </w:p>
        </w:tc>
        <w:tc>
          <w:tcPr>
            <w:tcW w:w="3261" w:type="dxa"/>
            <w:tcBorders>
              <w:top w:val="single" w:color="000000" w:sz="8" w:space="0"/>
              <w:left w:val="nil"/>
              <w:bottom w:val="single" w:color="auto" w:sz="8" w:space="0"/>
              <w:right w:val="single" w:color="000000" w:sz="8" w:space="0"/>
            </w:tcBorders>
            <w:shd w:val="clear"/>
            <w:tcMar>
              <w:top w:w="0" w:type="dxa"/>
              <w:left w:w="0" w:type="dxa"/>
              <w:bottom w:w="0" w:type="dxa"/>
              <w:right w:w="0" w:type="dxa"/>
            </w:tcMar>
            <w:vAlign w:val="center"/>
          </w:tcPr>
          <w:p w14:paraId="5B2924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专业要求</w:t>
            </w:r>
          </w:p>
        </w:tc>
        <w:tc>
          <w:tcPr>
            <w:tcW w:w="1594" w:type="dxa"/>
            <w:tcBorders>
              <w:top w:val="single" w:color="000000" w:sz="8" w:space="0"/>
              <w:left w:val="nil"/>
              <w:bottom w:val="nil"/>
              <w:right w:val="single" w:color="000000" w:sz="8" w:space="0"/>
            </w:tcBorders>
            <w:shd w:val="clear"/>
            <w:tcMar>
              <w:top w:w="0" w:type="dxa"/>
              <w:left w:w="0" w:type="dxa"/>
              <w:bottom w:w="0" w:type="dxa"/>
              <w:right w:w="0" w:type="dxa"/>
            </w:tcMar>
            <w:vAlign w:val="center"/>
          </w:tcPr>
          <w:p w14:paraId="5EB3F4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职业资格等</w:t>
            </w:r>
          </w:p>
        </w:tc>
        <w:tc>
          <w:tcPr>
            <w:tcW w:w="1645" w:type="dxa"/>
            <w:tcBorders>
              <w:top w:val="single" w:color="000000" w:sz="8" w:space="0"/>
              <w:left w:val="nil"/>
              <w:bottom w:val="nil"/>
              <w:right w:val="single" w:color="000000" w:sz="8" w:space="0"/>
            </w:tcBorders>
            <w:shd w:val="clear"/>
            <w:tcMar>
              <w:top w:w="0" w:type="dxa"/>
              <w:left w:w="0" w:type="dxa"/>
              <w:bottom w:w="0" w:type="dxa"/>
              <w:right w:w="0" w:type="dxa"/>
            </w:tcMar>
            <w:vAlign w:val="center"/>
          </w:tcPr>
          <w:p w14:paraId="3A92FA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其他要求</w:t>
            </w:r>
          </w:p>
        </w:tc>
        <w:tc>
          <w:tcPr>
            <w:tcW w:w="1538" w:type="dxa"/>
            <w:tcBorders>
              <w:top w:val="single" w:color="000000" w:sz="8" w:space="0"/>
              <w:left w:val="nil"/>
              <w:bottom w:val="nil"/>
              <w:right w:val="single" w:color="000000" w:sz="8" w:space="0"/>
            </w:tcBorders>
            <w:shd w:val="clear"/>
            <w:tcMar>
              <w:top w:w="0" w:type="dxa"/>
              <w:left w:w="0" w:type="dxa"/>
              <w:bottom w:w="0" w:type="dxa"/>
              <w:right w:w="0" w:type="dxa"/>
            </w:tcMar>
            <w:vAlign w:val="center"/>
          </w:tcPr>
          <w:p w14:paraId="6094BA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咨询电话</w:t>
            </w:r>
          </w:p>
        </w:tc>
      </w:tr>
      <w:tr w14:paraId="7DD7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950" w:hRule="atLeast"/>
          <w:jc w:val="center"/>
        </w:trPr>
        <w:tc>
          <w:tcPr>
            <w:tcW w:w="293"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172FB7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313"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260B49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衢州高级中学</w:t>
            </w:r>
          </w:p>
        </w:tc>
        <w:tc>
          <w:tcPr>
            <w:tcW w:w="321"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4C6438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高中地理教师</w:t>
            </w:r>
          </w:p>
        </w:tc>
        <w:tc>
          <w:tcPr>
            <w:tcW w:w="297" w:type="dxa"/>
            <w:tcBorders>
              <w:top w:val="nil"/>
              <w:left w:val="nil"/>
              <w:bottom w:val="single" w:color="auto" w:sz="8" w:space="0"/>
              <w:right w:val="nil"/>
            </w:tcBorders>
            <w:shd w:val="clear"/>
            <w:tcMar>
              <w:top w:w="0" w:type="dxa"/>
              <w:left w:w="0" w:type="dxa"/>
              <w:bottom w:w="0" w:type="dxa"/>
              <w:right w:w="0" w:type="dxa"/>
            </w:tcMar>
            <w:vAlign w:val="center"/>
          </w:tcPr>
          <w:p w14:paraId="28416B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306"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3DA606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307"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3AAB5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硕研及以上</w:t>
            </w:r>
          </w:p>
        </w:tc>
        <w:tc>
          <w:tcPr>
            <w:tcW w:w="3261"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792BC7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rStyle w:val="6"/>
                <w:b/>
                <w:bCs/>
                <w:bdr w:val="none" w:color="auto" w:sz="0" w:space="0"/>
              </w:rPr>
              <w:t>地理学类对应专业；天文学类</w:t>
            </w:r>
            <w:r>
              <w:rPr>
                <w:bdr w:val="none" w:color="auto" w:sz="0" w:space="0"/>
              </w:rPr>
              <w:t>：天文学；</w:t>
            </w:r>
            <w:r>
              <w:rPr>
                <w:rStyle w:val="6"/>
                <w:b/>
                <w:bCs/>
                <w:bdr w:val="none" w:color="auto" w:sz="0" w:space="0"/>
              </w:rPr>
              <w:t>大气科学类：</w:t>
            </w:r>
            <w:r>
              <w:rPr>
                <w:bdr w:val="none" w:color="auto" w:sz="0" w:space="0"/>
              </w:rPr>
              <w:t>大气科学、气象学、应用气象学、气象；</w:t>
            </w:r>
            <w:r>
              <w:rPr>
                <w:rStyle w:val="6"/>
                <w:b/>
                <w:bCs/>
                <w:bdr w:val="none" w:color="auto" w:sz="0" w:space="0"/>
              </w:rPr>
              <w:t>海洋科学类：</w:t>
            </w:r>
            <w:r>
              <w:rPr>
                <w:bdr w:val="none" w:color="auto" w:sz="0" w:space="0"/>
              </w:rPr>
              <w:t>海洋科学；</w:t>
            </w:r>
            <w:r>
              <w:rPr>
                <w:rStyle w:val="6"/>
                <w:b/>
                <w:bCs/>
                <w:bdr w:val="none" w:color="auto" w:sz="0" w:space="0"/>
              </w:rPr>
              <w:t>地质学类：</w:t>
            </w:r>
            <w:r>
              <w:rPr>
                <w:bdr w:val="none" w:color="auto" w:sz="0" w:space="0"/>
              </w:rPr>
              <w:t>地质学、第四纪地质学、构造地质学、矿物学、岩石学、矿床学、石油地质学、水文地质学、遥感与地理信息系统、遥感科学与技术、资源环境与区域规划；</w:t>
            </w:r>
            <w:r>
              <w:rPr>
                <w:rStyle w:val="6"/>
                <w:b/>
                <w:bCs/>
                <w:bdr w:val="none" w:color="auto" w:sz="0" w:space="0"/>
              </w:rPr>
              <w:t>地质资源与地质工程类：</w:t>
            </w:r>
            <w:r>
              <w:rPr>
                <w:bdr w:val="none" w:color="auto" w:sz="0" w:space="0"/>
              </w:rPr>
              <w:t>地球信息科学、地质工程、地质资源与地质工程、矿产普查与勘探、旅游地质与地质遗迹、水文学与水资源、资源与环境遥感；</w:t>
            </w:r>
            <w:r>
              <w:rPr>
                <w:rStyle w:val="6"/>
                <w:b/>
                <w:bCs/>
                <w:bdr w:val="none" w:color="auto" w:sz="0" w:space="0"/>
              </w:rPr>
              <w:t>环境科学与工程类：</w:t>
            </w:r>
            <w:r>
              <w:rPr>
                <w:bdr w:val="none" w:color="auto" w:sz="0" w:space="0"/>
              </w:rPr>
              <w:t>海岸带资源与环境、资源与环境、环境科学、环境科学与工程、环境科学与新能源技术、环境生态学；</w:t>
            </w:r>
            <w:r>
              <w:rPr>
                <w:rStyle w:val="6"/>
                <w:b/>
                <w:bCs/>
                <w:bdr w:val="none" w:color="auto" w:sz="0" w:space="0"/>
              </w:rPr>
              <w:t>教育学类：</w:t>
            </w:r>
            <w:r>
              <w:rPr>
                <w:bdr w:val="none" w:color="auto" w:sz="0" w:space="0"/>
              </w:rPr>
              <w:t>学科教学（地理）</w:t>
            </w:r>
          </w:p>
        </w:tc>
        <w:tc>
          <w:tcPr>
            <w:tcW w:w="1594" w:type="dxa"/>
            <w:tcBorders>
              <w:top w:val="single" w:color="000000" w:sz="8" w:space="0"/>
              <w:left w:val="nil"/>
              <w:bottom w:val="single" w:color="auto" w:sz="8" w:space="0"/>
              <w:right w:val="single" w:color="000000" w:sz="8" w:space="0"/>
            </w:tcBorders>
            <w:shd w:val="clear"/>
            <w:tcMar>
              <w:top w:w="0" w:type="dxa"/>
              <w:left w:w="0" w:type="dxa"/>
              <w:bottom w:w="0" w:type="dxa"/>
              <w:right w:w="0" w:type="dxa"/>
            </w:tcMar>
            <w:vAlign w:val="center"/>
          </w:tcPr>
          <w:p w14:paraId="1005D6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具有高中地理教师资格证或有限期内的教师资格考试合格证明（师范生教师职业能力证书）且具有符合要求的普通话等级证书</w:t>
            </w:r>
          </w:p>
        </w:tc>
        <w:tc>
          <w:tcPr>
            <w:tcW w:w="1645" w:type="dxa"/>
            <w:tcBorders>
              <w:top w:val="single" w:color="000000" w:sz="8" w:space="0"/>
              <w:left w:val="nil"/>
              <w:bottom w:val="single" w:color="auto" w:sz="8" w:space="0"/>
              <w:right w:val="single" w:color="000000" w:sz="8" w:space="0"/>
            </w:tcBorders>
            <w:shd w:val="clear"/>
            <w:tcMar>
              <w:top w:w="0" w:type="dxa"/>
              <w:left w:w="0" w:type="dxa"/>
              <w:bottom w:w="0" w:type="dxa"/>
              <w:right w:w="0" w:type="dxa"/>
            </w:tcMar>
            <w:vAlign w:val="center"/>
          </w:tcPr>
          <w:p w14:paraId="741AF2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具有连续3年及以上高中地理教学经历且目前仍任教该学科的，可放宽至本科，专业不限。</w:t>
            </w:r>
          </w:p>
        </w:tc>
        <w:tc>
          <w:tcPr>
            <w:tcW w:w="0" w:type="auto"/>
            <w:tcBorders>
              <w:top w:val="single" w:color="000000" w:sz="8" w:space="0"/>
              <w:left w:val="nil"/>
              <w:bottom w:val="single" w:color="auto" w:sz="8" w:space="0"/>
              <w:right w:val="single" w:color="000000" w:sz="8" w:space="0"/>
            </w:tcBorders>
            <w:shd w:val="clear"/>
            <w:tcMar>
              <w:top w:w="0" w:type="dxa"/>
              <w:left w:w="0" w:type="dxa"/>
              <w:bottom w:w="0" w:type="dxa"/>
              <w:right w:w="0" w:type="dxa"/>
            </w:tcMar>
            <w:vAlign w:val="center"/>
          </w:tcPr>
          <w:p w14:paraId="024C70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余老师；</w:t>
            </w:r>
          </w:p>
          <w:p w14:paraId="2EB175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电话：</w:t>
            </w:r>
          </w:p>
          <w:p w14:paraId="3982B3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0570-3633888</w:t>
            </w:r>
          </w:p>
        </w:tc>
      </w:tr>
      <w:tr w14:paraId="61FF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47" w:hRule="atLeast"/>
          <w:jc w:val="center"/>
        </w:trPr>
        <w:tc>
          <w:tcPr>
            <w:tcW w:w="293"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0CB684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2</w:t>
            </w:r>
          </w:p>
        </w:tc>
        <w:tc>
          <w:tcPr>
            <w:tcW w:w="313"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18A3EB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衢州高级中学</w:t>
            </w:r>
          </w:p>
        </w:tc>
        <w:tc>
          <w:tcPr>
            <w:tcW w:w="321"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15427F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高中历史教师</w:t>
            </w:r>
          </w:p>
        </w:tc>
        <w:tc>
          <w:tcPr>
            <w:tcW w:w="297" w:type="dxa"/>
            <w:tcBorders>
              <w:top w:val="nil"/>
              <w:left w:val="nil"/>
              <w:bottom w:val="single" w:color="auto" w:sz="8" w:space="0"/>
              <w:right w:val="nil"/>
            </w:tcBorders>
            <w:shd w:val="clear"/>
            <w:tcMar>
              <w:top w:w="0" w:type="dxa"/>
              <w:left w:w="0" w:type="dxa"/>
              <w:bottom w:w="0" w:type="dxa"/>
              <w:right w:w="0" w:type="dxa"/>
            </w:tcMar>
            <w:vAlign w:val="center"/>
          </w:tcPr>
          <w:p w14:paraId="66274B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306"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760552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30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3377A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硕研及以上</w:t>
            </w:r>
          </w:p>
        </w:tc>
        <w:tc>
          <w:tcPr>
            <w:tcW w:w="3261"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75E77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6"/>
                <w:b/>
                <w:bCs/>
                <w:bdr w:val="none" w:color="auto" w:sz="0" w:space="0"/>
              </w:rPr>
              <w:t>中国史类和世界史类对应专业；马克思主义理论类：</w:t>
            </w:r>
            <w:r>
              <w:rPr>
                <w:bdr w:val="none" w:color="auto" w:sz="0" w:space="0"/>
              </w:rPr>
              <w:t>马克思主义中国化研究、马克思主义发展史、中国近现代社会治理、中国近现代史基本问题研究、党的历史与理论；</w:t>
            </w:r>
            <w:r>
              <w:rPr>
                <w:rStyle w:val="6"/>
                <w:b/>
                <w:bCs/>
                <w:bdr w:val="none" w:color="auto" w:sz="0" w:space="0"/>
              </w:rPr>
              <w:t>教育学类:</w:t>
            </w:r>
            <w:r>
              <w:rPr>
                <w:bdr w:val="none" w:color="auto" w:sz="0" w:space="0"/>
              </w:rPr>
              <w:t>学科教学（历史）</w:t>
            </w:r>
          </w:p>
        </w:tc>
        <w:tc>
          <w:tcPr>
            <w:tcW w:w="1594"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66D415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具有高中历史教师资格证或有限期内的教师资格考试合格证明（师范生教师职业能力证书）且具有符合要求的普通话等级证书</w:t>
            </w:r>
          </w:p>
        </w:tc>
        <w:tc>
          <w:tcPr>
            <w:tcW w:w="1645"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0976DE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具有连续3年及以上高中历史教学经历且目前仍任教该学科的，可放宽至本科，专业不限。</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DB4EB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余老师；</w:t>
            </w:r>
          </w:p>
          <w:p w14:paraId="3D8071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1C59DB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0570-3633888</w:t>
            </w:r>
          </w:p>
        </w:tc>
      </w:tr>
      <w:tr w14:paraId="5B30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26" w:hRule="atLeast"/>
          <w:jc w:val="center"/>
        </w:trPr>
        <w:tc>
          <w:tcPr>
            <w:tcW w:w="293"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7186C8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3</w:t>
            </w:r>
          </w:p>
        </w:tc>
        <w:tc>
          <w:tcPr>
            <w:tcW w:w="313"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432CA8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北京十一衢州实验中学</w:t>
            </w:r>
          </w:p>
        </w:tc>
        <w:tc>
          <w:tcPr>
            <w:tcW w:w="321"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0DE25B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高中数学教师</w:t>
            </w:r>
          </w:p>
        </w:tc>
        <w:tc>
          <w:tcPr>
            <w:tcW w:w="297" w:type="dxa"/>
            <w:tcBorders>
              <w:top w:val="nil"/>
              <w:left w:val="nil"/>
              <w:bottom w:val="single" w:color="auto" w:sz="8" w:space="0"/>
              <w:right w:val="nil"/>
            </w:tcBorders>
            <w:shd w:val="clear"/>
            <w:tcMar>
              <w:top w:w="0" w:type="dxa"/>
              <w:left w:w="0" w:type="dxa"/>
              <w:bottom w:w="0" w:type="dxa"/>
              <w:right w:w="0" w:type="dxa"/>
            </w:tcMar>
            <w:vAlign w:val="center"/>
          </w:tcPr>
          <w:p w14:paraId="7CD986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306"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5A48AA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307"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08F252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硕研及以上</w:t>
            </w:r>
          </w:p>
        </w:tc>
        <w:tc>
          <w:tcPr>
            <w:tcW w:w="3261"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125226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6"/>
                <w:b/>
                <w:bCs/>
                <w:bdr w:val="none" w:color="auto" w:sz="0" w:space="0"/>
              </w:rPr>
              <w:t>数学类对应专业；</w:t>
            </w:r>
          </w:p>
          <w:p w14:paraId="5AF0AD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6"/>
                <w:b/>
                <w:bCs/>
                <w:bdr w:val="none" w:color="auto" w:sz="0" w:space="0"/>
              </w:rPr>
              <w:t>教育学类：</w:t>
            </w:r>
            <w:r>
              <w:rPr>
                <w:bdr w:val="none" w:color="auto" w:sz="0" w:space="0"/>
              </w:rPr>
              <w:t>学科教学（数学）</w:t>
            </w:r>
          </w:p>
        </w:tc>
        <w:tc>
          <w:tcPr>
            <w:tcW w:w="1594" w:type="dxa"/>
            <w:tcBorders>
              <w:top w:val="nil"/>
              <w:left w:val="nil"/>
              <w:bottom w:val="nil"/>
              <w:right w:val="single" w:color="000000" w:sz="8" w:space="0"/>
            </w:tcBorders>
            <w:shd w:val="clear"/>
            <w:tcMar>
              <w:top w:w="0" w:type="dxa"/>
              <w:left w:w="0" w:type="dxa"/>
              <w:bottom w:w="0" w:type="dxa"/>
              <w:right w:w="0" w:type="dxa"/>
            </w:tcMar>
            <w:vAlign w:val="center"/>
          </w:tcPr>
          <w:p w14:paraId="3892F3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具有高中数学教师资格证或有效期内的教师资格考试合格证明（师范生教师职业能力证书）且具有符合要求的普通话等级证书</w:t>
            </w:r>
          </w:p>
        </w:tc>
        <w:tc>
          <w:tcPr>
            <w:tcW w:w="1645" w:type="dxa"/>
            <w:tcBorders>
              <w:top w:val="nil"/>
              <w:left w:val="nil"/>
              <w:bottom w:val="nil"/>
              <w:right w:val="single" w:color="000000" w:sz="8" w:space="0"/>
            </w:tcBorders>
            <w:shd w:val="clear"/>
            <w:tcMar>
              <w:top w:w="0" w:type="dxa"/>
              <w:left w:w="0" w:type="dxa"/>
              <w:bottom w:w="0" w:type="dxa"/>
              <w:right w:w="0" w:type="dxa"/>
            </w:tcMar>
            <w:vAlign w:val="center"/>
          </w:tcPr>
          <w:p w14:paraId="654326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具有连续3年及以上高中数学教学经历且目前仍任教该学科的，可放宽至本科，专业不限</w:t>
            </w:r>
          </w:p>
        </w:tc>
        <w:tc>
          <w:tcPr>
            <w:tcW w:w="0" w:type="auto"/>
            <w:tcBorders>
              <w:top w:val="nil"/>
              <w:left w:val="nil"/>
              <w:bottom w:val="nil"/>
              <w:right w:val="single" w:color="000000" w:sz="8" w:space="0"/>
            </w:tcBorders>
            <w:shd w:val="clear"/>
            <w:tcMar>
              <w:top w:w="0" w:type="dxa"/>
              <w:left w:w="0" w:type="dxa"/>
              <w:bottom w:w="0" w:type="dxa"/>
              <w:right w:w="0" w:type="dxa"/>
            </w:tcMar>
            <w:vAlign w:val="center"/>
          </w:tcPr>
          <w:p w14:paraId="6D1825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蒋老师；</w:t>
            </w:r>
          </w:p>
          <w:p w14:paraId="05519B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3A9491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0570-3072601</w:t>
            </w:r>
          </w:p>
        </w:tc>
      </w:tr>
      <w:tr w14:paraId="2E1C0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47" w:hRule="atLeast"/>
          <w:jc w:val="center"/>
        </w:trPr>
        <w:tc>
          <w:tcPr>
            <w:tcW w:w="293"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494C11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4</w:t>
            </w:r>
          </w:p>
        </w:tc>
        <w:tc>
          <w:tcPr>
            <w:tcW w:w="313"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67E2E6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北京十一衢州实验中学</w:t>
            </w:r>
          </w:p>
        </w:tc>
        <w:tc>
          <w:tcPr>
            <w:tcW w:w="321"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6F3212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高中政治教师</w:t>
            </w:r>
          </w:p>
        </w:tc>
        <w:tc>
          <w:tcPr>
            <w:tcW w:w="297" w:type="dxa"/>
            <w:tcBorders>
              <w:top w:val="nil"/>
              <w:left w:val="nil"/>
              <w:bottom w:val="single" w:color="auto" w:sz="8" w:space="0"/>
              <w:right w:val="nil"/>
            </w:tcBorders>
            <w:shd w:val="clear"/>
            <w:tcMar>
              <w:top w:w="0" w:type="dxa"/>
              <w:left w:w="0" w:type="dxa"/>
              <w:bottom w:w="0" w:type="dxa"/>
              <w:right w:w="0" w:type="dxa"/>
            </w:tcMar>
            <w:vAlign w:val="center"/>
          </w:tcPr>
          <w:p w14:paraId="213120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306"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51A0F8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30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C2C48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硕研及以上</w:t>
            </w:r>
          </w:p>
        </w:tc>
        <w:tc>
          <w:tcPr>
            <w:tcW w:w="3261"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AEAC8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6"/>
                <w:b/>
                <w:bCs/>
                <w:bdr w:val="none" w:color="auto" w:sz="0" w:space="0"/>
              </w:rPr>
              <w:t>教育学类：</w:t>
            </w:r>
            <w:r>
              <w:rPr>
                <w:bdr w:val="none" w:color="auto" w:sz="0" w:space="0"/>
              </w:rPr>
              <w:t>学科教学（思政）</w:t>
            </w:r>
          </w:p>
        </w:tc>
        <w:tc>
          <w:tcPr>
            <w:tcW w:w="1594"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158312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具有高中政治教师资格证或有效期内的教师资格考试合格证明（师范生教师职业能力证书）且具有符合要求的普通话等级证书</w:t>
            </w:r>
          </w:p>
        </w:tc>
        <w:tc>
          <w:tcPr>
            <w:tcW w:w="1645"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2A7B7B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1.生源地为浙江柯城；</w:t>
            </w:r>
            <w:r>
              <w:rPr>
                <w:bdr w:val="none" w:color="auto" w:sz="0" w:space="0"/>
              </w:rPr>
              <w:br w:type="textWrapping"/>
            </w:r>
            <w:r>
              <w:rPr>
                <w:bdr w:val="none" w:color="auto" w:sz="0" w:space="0"/>
              </w:rPr>
              <w:t>2.2026届浙江省复硕培养试点毕业生。</w:t>
            </w:r>
          </w:p>
        </w:tc>
        <w:tc>
          <w:tcPr>
            <w:tcW w:w="0" w:type="auto"/>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4CBBAF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蒋老师；</w:t>
            </w:r>
          </w:p>
          <w:p w14:paraId="4AACF3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443D46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0570-3072601</w:t>
            </w:r>
          </w:p>
        </w:tc>
      </w:tr>
      <w:tr w14:paraId="230B7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568" w:hRule="atLeast"/>
          <w:jc w:val="center"/>
        </w:trPr>
        <w:tc>
          <w:tcPr>
            <w:tcW w:w="293"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796EC4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5</w:t>
            </w:r>
          </w:p>
        </w:tc>
        <w:tc>
          <w:tcPr>
            <w:tcW w:w="31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AA174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衢州中等专业学校</w:t>
            </w:r>
          </w:p>
        </w:tc>
        <w:tc>
          <w:tcPr>
            <w:tcW w:w="321"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595AFE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无人机教师</w:t>
            </w:r>
          </w:p>
        </w:tc>
        <w:tc>
          <w:tcPr>
            <w:tcW w:w="297" w:type="dxa"/>
            <w:tcBorders>
              <w:top w:val="nil"/>
              <w:left w:val="nil"/>
              <w:bottom w:val="single" w:color="auto" w:sz="8" w:space="0"/>
              <w:right w:val="nil"/>
            </w:tcBorders>
            <w:shd w:val="clear"/>
            <w:tcMar>
              <w:top w:w="0" w:type="dxa"/>
              <w:left w:w="0" w:type="dxa"/>
              <w:bottom w:w="0" w:type="dxa"/>
              <w:right w:w="0" w:type="dxa"/>
            </w:tcMar>
            <w:vAlign w:val="center"/>
          </w:tcPr>
          <w:p w14:paraId="1C29D9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306"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73B218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307"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4109AA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硕研及以上</w:t>
            </w:r>
          </w:p>
        </w:tc>
        <w:tc>
          <w:tcPr>
            <w:tcW w:w="3261"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1E6C32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6"/>
                <w:b/>
                <w:bCs/>
                <w:bdr w:val="none" w:color="auto" w:sz="0" w:space="0"/>
              </w:rPr>
              <w:t>【</w:t>
            </w:r>
            <w:r>
              <w:rPr>
                <w:bdr w:val="none" w:color="auto" w:sz="0" w:space="0"/>
              </w:rPr>
              <w:t>硕研</w:t>
            </w:r>
            <w:r>
              <w:rPr>
                <w:rStyle w:val="6"/>
                <w:b/>
                <w:bCs/>
                <w:bdr w:val="none" w:color="auto" w:sz="0" w:space="0"/>
              </w:rPr>
              <w:t>】航空宇航科学与技术类、机械工程类、控制科学与工程类对应专业；</w:t>
            </w:r>
          </w:p>
          <w:p w14:paraId="582AB5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6"/>
                <w:b/>
                <w:bCs/>
                <w:bdr w:val="none" w:color="auto" w:sz="0" w:space="0"/>
              </w:rPr>
              <w:t>【</w:t>
            </w:r>
            <w:r>
              <w:rPr>
                <w:bdr w:val="none" w:color="auto" w:sz="0" w:space="0"/>
              </w:rPr>
              <w:t>本科</w:t>
            </w:r>
            <w:r>
              <w:rPr>
                <w:rStyle w:val="6"/>
                <w:b/>
                <w:bCs/>
                <w:bdr w:val="none" w:color="auto" w:sz="0" w:space="0"/>
              </w:rPr>
              <w:t>】航空航天类对应专业；机械类：</w:t>
            </w:r>
            <w:r>
              <w:rPr>
                <w:bdr w:val="none" w:color="auto" w:sz="0" w:space="0"/>
              </w:rPr>
              <w:t>机械设计制造及其自动化、机械制造及自动化、机械工程及自动化、机械工程及其自动化、机械设计制造及自动化、机械电子工程、机械工程</w:t>
            </w:r>
          </w:p>
        </w:tc>
        <w:tc>
          <w:tcPr>
            <w:tcW w:w="1594"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05AB84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具有无人机专业相关教师资格证或有效期内的教师资格考试合格证明（师范生教师职业能力证书）且具有符合要求的普通话等级证书</w:t>
            </w:r>
          </w:p>
        </w:tc>
        <w:tc>
          <w:tcPr>
            <w:tcW w:w="1645"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77E14D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持有CAAC 民用无人驾驶航空器操控员执照（超视距驾驶员及以上）或有无人机教师相关工作经验连续1年以上人员，可放宽至本科。</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0EA64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柯老师；</w:t>
            </w:r>
          </w:p>
          <w:p w14:paraId="5671C0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2819EF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0570-8028618</w:t>
            </w:r>
          </w:p>
        </w:tc>
      </w:tr>
      <w:tr w14:paraId="4B2F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2" w:hRule="atLeast"/>
          <w:jc w:val="center"/>
        </w:trPr>
        <w:tc>
          <w:tcPr>
            <w:tcW w:w="293"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1D6341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6</w:t>
            </w:r>
          </w:p>
        </w:tc>
        <w:tc>
          <w:tcPr>
            <w:tcW w:w="31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F3809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衢州中等专业学校</w:t>
            </w:r>
          </w:p>
        </w:tc>
        <w:tc>
          <w:tcPr>
            <w:tcW w:w="321"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6DCB00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中职机械教师</w:t>
            </w:r>
          </w:p>
        </w:tc>
        <w:tc>
          <w:tcPr>
            <w:tcW w:w="297" w:type="dxa"/>
            <w:tcBorders>
              <w:top w:val="nil"/>
              <w:left w:val="nil"/>
              <w:bottom w:val="single" w:color="auto" w:sz="8" w:space="0"/>
              <w:right w:val="nil"/>
            </w:tcBorders>
            <w:shd w:val="clear"/>
            <w:tcMar>
              <w:top w:w="0" w:type="dxa"/>
              <w:left w:w="0" w:type="dxa"/>
              <w:bottom w:w="0" w:type="dxa"/>
              <w:right w:w="0" w:type="dxa"/>
            </w:tcMar>
            <w:vAlign w:val="center"/>
          </w:tcPr>
          <w:p w14:paraId="30E012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306"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4783C1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307"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2DCF98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硕研及以上</w:t>
            </w:r>
          </w:p>
        </w:tc>
        <w:tc>
          <w:tcPr>
            <w:tcW w:w="3261"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19D36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6"/>
                <w:b/>
                <w:bCs/>
                <w:bdr w:val="none" w:color="auto" w:sz="0" w:space="0"/>
              </w:rPr>
              <w:t>机械工程类：</w:t>
            </w:r>
            <w:r>
              <w:rPr>
                <w:bdr w:val="none" w:color="auto" w:sz="0" w:space="0"/>
              </w:rPr>
              <w:t>机械工程、机械电子工程、机械设计及理论、机械制造及其自动化、智能制造、智能制造工程、智能制造技术、机械</w:t>
            </w:r>
          </w:p>
        </w:tc>
        <w:tc>
          <w:tcPr>
            <w:tcW w:w="1594"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15B7D8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具有机械专业相关教师资格证或有效期内的教师资格考试合格证明（师范生教师职业能力证书）且具有符合要求的普通话等级证书</w:t>
            </w:r>
          </w:p>
        </w:tc>
        <w:tc>
          <w:tcPr>
            <w:tcW w:w="1645"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0EF92B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6E02A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柯老师；</w:t>
            </w:r>
          </w:p>
          <w:p w14:paraId="0F5BE8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3BE38E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0570-8028618</w:t>
            </w:r>
          </w:p>
        </w:tc>
      </w:tr>
      <w:tr w14:paraId="76E0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4" w:hRule="atLeast"/>
          <w:jc w:val="center"/>
        </w:trPr>
        <w:tc>
          <w:tcPr>
            <w:tcW w:w="293"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4B4DC9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7</w:t>
            </w:r>
          </w:p>
        </w:tc>
        <w:tc>
          <w:tcPr>
            <w:tcW w:w="313"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6382DC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衢州中等专业学校</w:t>
            </w:r>
          </w:p>
        </w:tc>
        <w:tc>
          <w:tcPr>
            <w:tcW w:w="321"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31F4CB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化工实验员</w:t>
            </w:r>
          </w:p>
        </w:tc>
        <w:tc>
          <w:tcPr>
            <w:tcW w:w="297" w:type="dxa"/>
            <w:tcBorders>
              <w:top w:val="nil"/>
              <w:left w:val="nil"/>
              <w:bottom w:val="single" w:color="auto" w:sz="8" w:space="0"/>
              <w:right w:val="nil"/>
            </w:tcBorders>
            <w:shd w:val="clear"/>
            <w:tcMar>
              <w:top w:w="0" w:type="dxa"/>
              <w:left w:w="0" w:type="dxa"/>
              <w:bottom w:w="0" w:type="dxa"/>
              <w:right w:w="0" w:type="dxa"/>
            </w:tcMar>
            <w:vAlign w:val="center"/>
          </w:tcPr>
          <w:p w14:paraId="02EABC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306"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561C4D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307"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2F7BD1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3261"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3107EB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w:t>
            </w:r>
            <w:r>
              <w:rPr>
                <w:rStyle w:val="6"/>
                <w:b/>
                <w:bCs/>
                <w:bdr w:val="none" w:color="auto" w:sz="0" w:space="0"/>
              </w:rPr>
              <w:t>化学工程与技术类：</w:t>
            </w:r>
            <w:r>
              <w:rPr>
                <w:bdr w:val="none" w:color="auto" w:sz="0" w:space="0"/>
              </w:rPr>
              <w:t>材料化工、材料与化工、材料化学工程、高分子化学工程与技术、化工装备与控制工程、化学工程、化学工程与技术、化学工艺、应用化学；</w:t>
            </w:r>
            <w:r>
              <w:rPr>
                <w:rStyle w:val="6"/>
                <w:b/>
                <w:bCs/>
                <w:bdr w:val="none" w:color="auto" w:sz="0" w:space="0"/>
              </w:rPr>
              <w:t>化学类：</w:t>
            </w:r>
            <w:r>
              <w:rPr>
                <w:bdr w:val="none" w:color="auto" w:sz="0" w:space="0"/>
              </w:rPr>
              <w:t>分析化学、有机化学、无机化学、物理化学、高分子化学与物理</w:t>
            </w:r>
          </w:p>
          <w:p w14:paraId="4E1EF9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bdr w:val="none" w:color="auto" w:sz="0" w:space="0"/>
              </w:rPr>
              <w:t>【本科】</w:t>
            </w:r>
            <w:r>
              <w:rPr>
                <w:rStyle w:val="6"/>
                <w:b/>
                <w:bCs/>
                <w:bdr w:val="none" w:color="auto" w:sz="0" w:space="0"/>
              </w:rPr>
              <w:t>化学类对应专业；化工与制药类：</w:t>
            </w:r>
            <w:r>
              <w:rPr>
                <w:bdr w:val="none" w:color="auto" w:sz="0" w:space="0"/>
              </w:rPr>
              <w:t>化学工程与工艺、制药工程、资源循环科学与工程、能源化学工程、化学工程与工业生物工程、精细化工、化工与制药、制药工程技术、再生资源科学与技术、化学资源科学与工程、化工安全工程、化工智能制造工程技术；</w:t>
            </w:r>
            <w:r>
              <w:rPr>
                <w:rStyle w:val="6"/>
                <w:b/>
                <w:bCs/>
                <w:bdr w:val="none" w:color="auto" w:sz="0" w:space="0"/>
              </w:rPr>
              <w:t>材料类：</w:t>
            </w:r>
            <w:r>
              <w:rPr>
                <w:bdr w:val="none" w:color="auto" w:sz="0" w:space="0"/>
              </w:rPr>
              <w:t>材料化学</w:t>
            </w:r>
          </w:p>
        </w:tc>
        <w:tc>
          <w:tcPr>
            <w:tcW w:w="1594"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5186A0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w:t>
            </w:r>
          </w:p>
        </w:tc>
        <w:tc>
          <w:tcPr>
            <w:tcW w:w="1645"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3B2116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w:t>
            </w:r>
          </w:p>
        </w:tc>
        <w:tc>
          <w:tcPr>
            <w:tcW w:w="0" w:type="auto"/>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0A06D6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柯老师；</w:t>
            </w:r>
          </w:p>
          <w:p w14:paraId="530F5A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278ED1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0570-8028618</w:t>
            </w:r>
          </w:p>
        </w:tc>
      </w:tr>
      <w:tr w14:paraId="02F4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5" w:hRule="atLeast"/>
          <w:jc w:val="center"/>
        </w:trPr>
        <w:tc>
          <w:tcPr>
            <w:tcW w:w="293"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2F263B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8</w:t>
            </w:r>
          </w:p>
        </w:tc>
        <w:tc>
          <w:tcPr>
            <w:tcW w:w="313"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46AED1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衢州市教育局直属义教段学校</w:t>
            </w:r>
          </w:p>
        </w:tc>
        <w:tc>
          <w:tcPr>
            <w:tcW w:w="321"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77C4B7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中小学语文教师</w:t>
            </w:r>
          </w:p>
        </w:tc>
        <w:tc>
          <w:tcPr>
            <w:tcW w:w="297" w:type="dxa"/>
            <w:tcBorders>
              <w:top w:val="nil"/>
              <w:left w:val="nil"/>
              <w:bottom w:val="single" w:color="auto" w:sz="8" w:space="0"/>
              <w:right w:val="nil"/>
            </w:tcBorders>
            <w:shd w:val="clear"/>
            <w:tcMar>
              <w:top w:w="0" w:type="dxa"/>
              <w:left w:w="0" w:type="dxa"/>
              <w:bottom w:w="0" w:type="dxa"/>
              <w:right w:w="0" w:type="dxa"/>
            </w:tcMar>
            <w:vAlign w:val="center"/>
          </w:tcPr>
          <w:p w14:paraId="2E815F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306"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02BE15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7</w:t>
            </w:r>
          </w:p>
        </w:tc>
        <w:tc>
          <w:tcPr>
            <w:tcW w:w="30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1577E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3261"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9E08F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w:t>
            </w:r>
            <w:r>
              <w:rPr>
                <w:rStyle w:val="6"/>
                <w:b/>
                <w:bCs/>
                <w:bdr w:val="none" w:color="auto" w:sz="0" w:space="0"/>
              </w:rPr>
              <w:t>中国语言文学类对应专业；教育学类：</w:t>
            </w:r>
            <w:r>
              <w:rPr>
                <w:bdr w:val="none" w:color="auto" w:sz="0" w:space="0"/>
              </w:rPr>
              <w:t>国际汉语教育、学科教学（语文）、国际中文教育</w:t>
            </w:r>
          </w:p>
          <w:p w14:paraId="7A0238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w:t>
            </w:r>
            <w:r>
              <w:rPr>
                <w:rStyle w:val="6"/>
                <w:b/>
                <w:bCs/>
                <w:bdr w:val="none" w:color="auto" w:sz="0" w:space="0"/>
              </w:rPr>
              <w:t>中国语言文学类</w:t>
            </w:r>
            <w:r>
              <w:rPr>
                <w:bdr w:val="none" w:color="auto" w:sz="0" w:space="0"/>
              </w:rPr>
              <w:t>：汉语言文学、汉语言、汉语言文学教育、汉语国际教育、中文国际教育、中国少数民族语言文学、古典文献、古典文献学、应用语言学、对外汉语、中国语言文化、中国语言与文化、中国古典学；</w:t>
            </w:r>
            <w:r>
              <w:rPr>
                <w:rStyle w:val="6"/>
                <w:b/>
                <w:bCs/>
                <w:bdr w:val="none" w:color="auto" w:sz="0" w:space="0"/>
              </w:rPr>
              <w:t>教育学类：</w:t>
            </w:r>
            <w:r>
              <w:rPr>
                <w:bdr w:val="none" w:color="auto" w:sz="0" w:space="0"/>
              </w:rPr>
              <w:t>小学教育、汉语言文学教育、小学教育学</w:t>
            </w:r>
          </w:p>
        </w:tc>
        <w:tc>
          <w:tcPr>
            <w:tcW w:w="1594"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7FC1E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具有初中或高中语文教师资格证或有效期内的教师资格考试合格证明（师范生教师职业能力证书）且具有符合要求的普通话等级证书</w:t>
            </w:r>
          </w:p>
        </w:tc>
        <w:tc>
          <w:tcPr>
            <w:tcW w:w="164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5D187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具有连续3年及以上中小学语文教学经历且目前仍任教该学科的，专业不限</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4FD07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郑老师；</w:t>
            </w:r>
          </w:p>
          <w:p w14:paraId="37262E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07141C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0570-2910019</w:t>
            </w:r>
          </w:p>
        </w:tc>
      </w:tr>
      <w:tr w14:paraId="5D772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47" w:hRule="atLeast"/>
          <w:jc w:val="center"/>
        </w:trPr>
        <w:tc>
          <w:tcPr>
            <w:tcW w:w="293"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3F1FB7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9</w:t>
            </w:r>
          </w:p>
        </w:tc>
        <w:tc>
          <w:tcPr>
            <w:tcW w:w="313"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7D0A0B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衢州市教育局直属义教段学校</w:t>
            </w:r>
          </w:p>
        </w:tc>
        <w:tc>
          <w:tcPr>
            <w:tcW w:w="321"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2E0657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中小学数学教师</w:t>
            </w:r>
          </w:p>
        </w:tc>
        <w:tc>
          <w:tcPr>
            <w:tcW w:w="297" w:type="dxa"/>
            <w:tcBorders>
              <w:top w:val="nil"/>
              <w:left w:val="nil"/>
              <w:bottom w:val="single" w:color="auto" w:sz="8" w:space="0"/>
              <w:right w:val="nil"/>
            </w:tcBorders>
            <w:shd w:val="clear"/>
            <w:tcMar>
              <w:top w:w="0" w:type="dxa"/>
              <w:left w:w="0" w:type="dxa"/>
              <w:bottom w:w="0" w:type="dxa"/>
              <w:right w:w="0" w:type="dxa"/>
            </w:tcMar>
            <w:vAlign w:val="center"/>
          </w:tcPr>
          <w:p w14:paraId="41D6BB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306"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289A50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4</w:t>
            </w:r>
          </w:p>
        </w:tc>
        <w:tc>
          <w:tcPr>
            <w:tcW w:w="30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6A093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3261"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BC853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w:t>
            </w:r>
            <w:r>
              <w:rPr>
                <w:rStyle w:val="6"/>
                <w:b/>
                <w:bCs/>
                <w:bdr w:val="none" w:color="auto" w:sz="0" w:space="0"/>
              </w:rPr>
              <w:t>数学类对应专业；教育学类：</w:t>
            </w:r>
            <w:r>
              <w:rPr>
                <w:bdr w:val="none" w:color="auto" w:sz="0" w:space="0"/>
              </w:rPr>
              <w:t>学科教学（数学）</w:t>
            </w:r>
          </w:p>
          <w:p w14:paraId="05D9E1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w:t>
            </w:r>
            <w:r>
              <w:rPr>
                <w:rStyle w:val="6"/>
                <w:b/>
                <w:bCs/>
                <w:bdr w:val="none" w:color="auto" w:sz="0" w:space="0"/>
              </w:rPr>
              <w:t>数学类对应专业；教育学类：</w:t>
            </w:r>
            <w:r>
              <w:rPr>
                <w:bdr w:val="none" w:color="auto" w:sz="0" w:space="0"/>
              </w:rPr>
              <w:t>小学教育、小学教育学</w:t>
            </w:r>
          </w:p>
        </w:tc>
        <w:tc>
          <w:tcPr>
            <w:tcW w:w="1594"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89DFA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具有高中数学教师资格证或有效期内的教师资格考试合格证明（师范生教师职业能力证书）且具有符合要求的普通话等级证书</w:t>
            </w:r>
          </w:p>
        </w:tc>
        <w:tc>
          <w:tcPr>
            <w:tcW w:w="164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1BB09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具有连续3年及以上中小学数学教学经历且目前仍任教该学科的，专业不限</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C69EC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郑老师；</w:t>
            </w:r>
          </w:p>
          <w:p w14:paraId="107FC6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547508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0570-2910019</w:t>
            </w:r>
          </w:p>
        </w:tc>
      </w:tr>
      <w:tr w14:paraId="3626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38" w:hRule="atLeast"/>
          <w:jc w:val="center"/>
        </w:trPr>
        <w:tc>
          <w:tcPr>
            <w:tcW w:w="293"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54E24F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10</w:t>
            </w:r>
          </w:p>
        </w:tc>
        <w:tc>
          <w:tcPr>
            <w:tcW w:w="313"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491A19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衢州市教育局直属义教段学校</w:t>
            </w:r>
          </w:p>
        </w:tc>
        <w:tc>
          <w:tcPr>
            <w:tcW w:w="321" w:type="dxa"/>
            <w:tcBorders>
              <w:top w:val="nil"/>
              <w:left w:val="nil"/>
              <w:bottom w:val="single" w:color="auto" w:sz="8" w:space="0"/>
              <w:right w:val="single" w:color="000000" w:sz="8" w:space="0"/>
            </w:tcBorders>
            <w:shd w:val="clear"/>
            <w:tcMar>
              <w:top w:w="0" w:type="dxa"/>
              <w:left w:w="0" w:type="dxa"/>
              <w:bottom w:w="0" w:type="dxa"/>
              <w:right w:w="0" w:type="dxa"/>
            </w:tcMar>
            <w:vAlign w:val="center"/>
          </w:tcPr>
          <w:p w14:paraId="65D893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中小学美术教师</w:t>
            </w:r>
          </w:p>
        </w:tc>
        <w:tc>
          <w:tcPr>
            <w:tcW w:w="297" w:type="dxa"/>
            <w:tcBorders>
              <w:top w:val="nil"/>
              <w:left w:val="nil"/>
              <w:bottom w:val="single" w:color="auto" w:sz="8" w:space="0"/>
              <w:right w:val="nil"/>
            </w:tcBorders>
            <w:shd w:val="clear"/>
            <w:tcMar>
              <w:top w:w="0" w:type="dxa"/>
              <w:left w:w="0" w:type="dxa"/>
              <w:bottom w:w="0" w:type="dxa"/>
              <w:right w:w="0" w:type="dxa"/>
            </w:tcMar>
            <w:vAlign w:val="center"/>
          </w:tcPr>
          <w:p w14:paraId="644605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306"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7D436E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30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8BE85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3261"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67BB6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w:t>
            </w:r>
            <w:r>
              <w:rPr>
                <w:rStyle w:val="6"/>
                <w:b/>
                <w:bCs/>
                <w:bdr w:val="none" w:color="auto" w:sz="0" w:space="0"/>
              </w:rPr>
              <w:t>美术学类、设计学类和艺术学理论类对应专业；教育学类：</w:t>
            </w:r>
            <w:r>
              <w:rPr>
                <w:bdr w:val="none" w:color="auto" w:sz="0" w:space="0"/>
              </w:rPr>
              <w:t>学科教学（美术）</w:t>
            </w:r>
          </w:p>
          <w:p w14:paraId="4A9B22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w:t>
            </w:r>
            <w:r>
              <w:rPr>
                <w:rStyle w:val="6"/>
                <w:b/>
                <w:bCs/>
                <w:bdr w:val="none" w:color="auto" w:sz="0" w:space="0"/>
              </w:rPr>
              <w:t>美术学类：</w:t>
            </w:r>
            <w:r>
              <w:rPr>
                <w:bdr w:val="none" w:color="auto" w:sz="0" w:space="0"/>
              </w:rPr>
              <w:t>美术、美术学、绘画、雕塑、中国画、中国画与书法、美术教育、书法学；</w:t>
            </w:r>
            <w:r>
              <w:rPr>
                <w:rStyle w:val="6"/>
                <w:b/>
                <w:bCs/>
                <w:bdr w:val="none" w:color="auto" w:sz="0" w:space="0"/>
              </w:rPr>
              <w:t>设计学类：</w:t>
            </w:r>
            <w:r>
              <w:rPr>
                <w:bdr w:val="none" w:color="auto" w:sz="0" w:space="0"/>
              </w:rPr>
              <w:t>视觉传达设计、视觉传达、艺术设计学、艺术设计、陶瓷艺术设计；</w:t>
            </w:r>
            <w:r>
              <w:rPr>
                <w:rStyle w:val="6"/>
                <w:b/>
                <w:bCs/>
                <w:bdr w:val="none" w:color="auto" w:sz="0" w:space="0"/>
              </w:rPr>
              <w:t>教育学类：</w:t>
            </w:r>
            <w:r>
              <w:rPr>
                <w:bdr w:val="none" w:color="auto" w:sz="0" w:space="0"/>
              </w:rPr>
              <w:t>艺术教育</w:t>
            </w:r>
          </w:p>
        </w:tc>
        <w:tc>
          <w:tcPr>
            <w:tcW w:w="1594"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CA4C4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具有初中或高中美术教师资格证或有效期内的教师资格考试合格证明（师范生教师职业能力证书）且具有符合要求的普通话等级证书</w:t>
            </w:r>
          </w:p>
        </w:tc>
        <w:tc>
          <w:tcPr>
            <w:tcW w:w="164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C77A1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41BA3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余老师；</w:t>
            </w:r>
          </w:p>
          <w:p w14:paraId="527128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25CDA0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0570-3672699</w:t>
            </w:r>
          </w:p>
        </w:tc>
      </w:tr>
      <w:tr w14:paraId="7E45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jc w:val="center"/>
        </w:trPr>
        <w:tc>
          <w:tcPr>
            <w:tcW w:w="29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5E9755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11</w:t>
            </w:r>
          </w:p>
        </w:tc>
        <w:tc>
          <w:tcPr>
            <w:tcW w:w="313"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14:paraId="6B101B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衢州市教育局直属义教段学校</w:t>
            </w:r>
          </w:p>
        </w:tc>
        <w:tc>
          <w:tcPr>
            <w:tcW w:w="321"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1720C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中小学体育教师</w:t>
            </w:r>
          </w:p>
        </w:tc>
        <w:tc>
          <w:tcPr>
            <w:tcW w:w="29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0A5B8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30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2229A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w:t>
            </w:r>
          </w:p>
        </w:tc>
        <w:tc>
          <w:tcPr>
            <w:tcW w:w="30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7E3A6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3261"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6D58D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6"/>
                <w:b/>
                <w:bCs/>
                <w:bdr w:val="none" w:color="auto" w:sz="0" w:space="0"/>
              </w:rPr>
              <w:t>【</w:t>
            </w:r>
            <w:r>
              <w:rPr>
                <w:bdr w:val="none" w:color="auto" w:sz="0" w:space="0"/>
              </w:rPr>
              <w:t>硕研</w:t>
            </w:r>
            <w:r>
              <w:rPr>
                <w:rStyle w:val="6"/>
                <w:b/>
                <w:bCs/>
                <w:bdr w:val="none" w:color="auto" w:sz="0" w:space="0"/>
              </w:rPr>
              <w:t>】体育学类对应专业；教育学类：</w:t>
            </w:r>
            <w:r>
              <w:rPr>
                <w:bdr w:val="none" w:color="auto" w:sz="0" w:space="0"/>
              </w:rPr>
              <w:t>体育教育学、体育教育与社会体育、体育教育与训练学、学科教学（体育）</w:t>
            </w:r>
          </w:p>
          <w:p w14:paraId="798CCA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w:t>
            </w:r>
            <w:r>
              <w:rPr>
                <w:rStyle w:val="6"/>
                <w:b/>
                <w:bCs/>
                <w:bdr w:val="none" w:color="auto" w:sz="0" w:space="0"/>
              </w:rPr>
              <w:t>体育学类：</w:t>
            </w:r>
            <w:r>
              <w:rPr>
                <w:bdr w:val="none" w:color="auto" w:sz="0" w:space="0"/>
              </w:rPr>
              <w:t>体育教育、运动训练、体能训练、运动能力开发</w:t>
            </w:r>
          </w:p>
        </w:tc>
        <w:tc>
          <w:tcPr>
            <w:tcW w:w="1594"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9B196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具有初中或高中体育教师资格证或有效期内的教师资格考试合格证明（师范生教师职业能力证书）且具有符合要求的普通话等级证书</w:t>
            </w:r>
          </w:p>
        </w:tc>
        <w:tc>
          <w:tcPr>
            <w:tcW w:w="164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0DEDF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1EAE0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余老师；</w:t>
            </w:r>
          </w:p>
          <w:p w14:paraId="4F704A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07FFE9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0570-3672699</w:t>
            </w:r>
          </w:p>
        </w:tc>
      </w:tr>
      <w:tr w14:paraId="11B4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98" w:hRule="atLeast"/>
          <w:jc w:val="center"/>
        </w:trPr>
        <w:tc>
          <w:tcPr>
            <w:tcW w:w="29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54EC5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12</w:t>
            </w:r>
          </w:p>
        </w:tc>
        <w:tc>
          <w:tcPr>
            <w:tcW w:w="313"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14:paraId="453A74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衢州市教育局直属义教段学校</w:t>
            </w:r>
          </w:p>
        </w:tc>
        <w:tc>
          <w:tcPr>
            <w:tcW w:w="321"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39173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初中语文教师</w:t>
            </w:r>
          </w:p>
        </w:tc>
        <w:tc>
          <w:tcPr>
            <w:tcW w:w="29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46892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30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C2CF1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7</w:t>
            </w:r>
          </w:p>
        </w:tc>
        <w:tc>
          <w:tcPr>
            <w:tcW w:w="30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00D86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3261"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43890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w:t>
            </w:r>
            <w:r>
              <w:rPr>
                <w:rStyle w:val="6"/>
                <w:b/>
                <w:bCs/>
                <w:bdr w:val="none" w:color="auto" w:sz="0" w:space="0"/>
              </w:rPr>
              <w:t>中国语言文学类对应专业；教育学类：</w:t>
            </w:r>
            <w:r>
              <w:rPr>
                <w:bdr w:val="none" w:color="auto" w:sz="0" w:space="0"/>
              </w:rPr>
              <w:t>学科教学（语文）</w:t>
            </w:r>
          </w:p>
          <w:p w14:paraId="6C8BE3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w:t>
            </w:r>
            <w:r>
              <w:rPr>
                <w:rStyle w:val="6"/>
                <w:b/>
                <w:bCs/>
                <w:bdr w:val="none" w:color="auto" w:sz="0" w:space="0"/>
              </w:rPr>
              <w:t>中国语言文学类</w:t>
            </w:r>
            <w:r>
              <w:rPr>
                <w:bdr w:val="none" w:color="auto" w:sz="0" w:space="0"/>
              </w:rPr>
              <w:t>：汉语言文学、汉语言、汉语言文学教育、古典文献、古典文献学、应用语言学、中国语言文化、中国语言与文化、中国古典学；</w:t>
            </w:r>
            <w:r>
              <w:rPr>
                <w:rStyle w:val="6"/>
                <w:b/>
                <w:bCs/>
                <w:bdr w:val="none" w:color="auto" w:sz="0" w:space="0"/>
              </w:rPr>
              <w:t>教育学类：</w:t>
            </w:r>
            <w:r>
              <w:rPr>
                <w:bdr w:val="none" w:color="auto" w:sz="0" w:space="0"/>
              </w:rPr>
              <w:t>汉语言文学教育</w:t>
            </w:r>
          </w:p>
        </w:tc>
        <w:tc>
          <w:tcPr>
            <w:tcW w:w="1594"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E6A2B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具有初中或高中语文教师资格证或有效期内的教师资格考试合格证明（师范生教师职业能力证书）且具有符合要求的普通话等级证书</w:t>
            </w:r>
          </w:p>
        </w:tc>
        <w:tc>
          <w:tcPr>
            <w:tcW w:w="164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08CB6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具有连续3年及以上初中或高中语文教学经历且目前仍任教该学科的，专业不限</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AF52D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余老师；</w:t>
            </w:r>
          </w:p>
          <w:p w14:paraId="4E8BCC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556F15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0570-3672699</w:t>
            </w:r>
          </w:p>
        </w:tc>
      </w:tr>
      <w:tr w14:paraId="019F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8" w:hRule="atLeast"/>
          <w:jc w:val="center"/>
        </w:trPr>
        <w:tc>
          <w:tcPr>
            <w:tcW w:w="29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672173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13</w:t>
            </w:r>
          </w:p>
        </w:tc>
        <w:tc>
          <w:tcPr>
            <w:tcW w:w="313"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14:paraId="78AFD2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衢州市教育局直属义教段学校</w:t>
            </w:r>
          </w:p>
        </w:tc>
        <w:tc>
          <w:tcPr>
            <w:tcW w:w="321"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3F6D2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初中数学教师</w:t>
            </w:r>
          </w:p>
        </w:tc>
        <w:tc>
          <w:tcPr>
            <w:tcW w:w="29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03BE7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30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B3EF1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2</w:t>
            </w:r>
          </w:p>
        </w:tc>
        <w:tc>
          <w:tcPr>
            <w:tcW w:w="30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EF3C2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3261"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65831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w:t>
            </w:r>
            <w:r>
              <w:rPr>
                <w:rStyle w:val="6"/>
                <w:b/>
                <w:bCs/>
                <w:bdr w:val="none" w:color="auto" w:sz="0" w:space="0"/>
              </w:rPr>
              <w:t>数学类对应专业；教育学类：</w:t>
            </w:r>
            <w:r>
              <w:rPr>
                <w:bdr w:val="none" w:color="auto" w:sz="0" w:space="0"/>
              </w:rPr>
              <w:t>学科教学（数学）</w:t>
            </w:r>
          </w:p>
          <w:p w14:paraId="30DFA4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w:t>
            </w:r>
            <w:r>
              <w:rPr>
                <w:rStyle w:val="6"/>
                <w:b/>
                <w:bCs/>
                <w:bdr w:val="none" w:color="auto" w:sz="0" w:space="0"/>
              </w:rPr>
              <w:t>数学类对应专业</w:t>
            </w:r>
          </w:p>
        </w:tc>
        <w:tc>
          <w:tcPr>
            <w:tcW w:w="1594"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402F1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具有高中数学教师资格证或有效期内的教师资格考试合格证明（师范生教师职业能力证书）且具有符合要求的普通话等级证书</w:t>
            </w:r>
          </w:p>
        </w:tc>
        <w:tc>
          <w:tcPr>
            <w:tcW w:w="164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81949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具有连续3年及以上初中或高中数学教学经历且目前仍任教该学科的，专业不限</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03A3E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毛老师；</w:t>
            </w:r>
          </w:p>
          <w:p w14:paraId="47AD57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371C4A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0570-8018150</w:t>
            </w:r>
          </w:p>
        </w:tc>
      </w:tr>
      <w:tr w14:paraId="703D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17" w:hRule="atLeast"/>
          <w:jc w:val="center"/>
        </w:trPr>
        <w:tc>
          <w:tcPr>
            <w:tcW w:w="29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2F5A59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14</w:t>
            </w:r>
          </w:p>
        </w:tc>
        <w:tc>
          <w:tcPr>
            <w:tcW w:w="313"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14:paraId="7550CC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衢州市教育局直属义教段学校</w:t>
            </w:r>
          </w:p>
        </w:tc>
        <w:tc>
          <w:tcPr>
            <w:tcW w:w="321"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7C1E4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初中英语教师</w:t>
            </w:r>
          </w:p>
        </w:tc>
        <w:tc>
          <w:tcPr>
            <w:tcW w:w="29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52FB7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30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767F9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2</w:t>
            </w:r>
          </w:p>
        </w:tc>
        <w:tc>
          <w:tcPr>
            <w:tcW w:w="30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4E270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3261"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7618A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6"/>
                <w:b/>
                <w:bCs/>
                <w:bdr w:val="none" w:color="auto" w:sz="0" w:space="0"/>
              </w:rPr>
              <w:t>【</w:t>
            </w:r>
            <w:r>
              <w:rPr>
                <w:bdr w:val="none" w:color="auto" w:sz="0" w:space="0"/>
              </w:rPr>
              <w:t>硕研</w:t>
            </w:r>
            <w:r>
              <w:rPr>
                <w:rStyle w:val="6"/>
                <w:b/>
                <w:bCs/>
                <w:bdr w:val="none" w:color="auto" w:sz="0" w:space="0"/>
              </w:rPr>
              <w:t>】外国语言文学类对应专业；教育学类：</w:t>
            </w:r>
            <w:r>
              <w:rPr>
                <w:bdr w:val="none" w:color="auto" w:sz="0" w:space="0"/>
              </w:rPr>
              <w:t>学科教学（英语）、外国语言教育学</w:t>
            </w:r>
          </w:p>
          <w:p w14:paraId="770A00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6"/>
                <w:b/>
                <w:bCs/>
                <w:bdr w:val="none" w:color="auto" w:sz="0" w:space="0"/>
              </w:rPr>
              <w:t>【</w:t>
            </w:r>
            <w:r>
              <w:rPr>
                <w:bdr w:val="none" w:color="auto" w:sz="0" w:space="0"/>
              </w:rPr>
              <w:t>本科</w:t>
            </w:r>
            <w:r>
              <w:rPr>
                <w:rStyle w:val="6"/>
                <w:b/>
                <w:bCs/>
                <w:bdr w:val="none" w:color="auto" w:sz="0" w:space="0"/>
              </w:rPr>
              <w:t>】外国语言文学类：</w:t>
            </w:r>
            <w:r>
              <w:rPr>
                <w:bdr w:val="none" w:color="auto" w:sz="0" w:space="0"/>
              </w:rPr>
              <w:t>英语、英语（师范）、应用英语、翻译、应用外语</w:t>
            </w:r>
          </w:p>
        </w:tc>
        <w:tc>
          <w:tcPr>
            <w:tcW w:w="1594"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5B47F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具有初中或高中英语教师资格证或有效期内的教师资格考试合格证明（师范生教师职业能力证书）且具有符合要求的普通话等级证书</w:t>
            </w:r>
          </w:p>
        </w:tc>
        <w:tc>
          <w:tcPr>
            <w:tcW w:w="164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94133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具有连续3年及以上初中或高中英语教学经历且目前仍任教该学科的，专业不限</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79090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毛老师；</w:t>
            </w:r>
          </w:p>
          <w:p w14:paraId="21174A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2BB80D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0570-8018150</w:t>
            </w:r>
          </w:p>
        </w:tc>
      </w:tr>
      <w:tr w14:paraId="60D2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8" w:hRule="atLeast"/>
          <w:jc w:val="center"/>
        </w:trPr>
        <w:tc>
          <w:tcPr>
            <w:tcW w:w="29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20FBFE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15</w:t>
            </w:r>
          </w:p>
        </w:tc>
        <w:tc>
          <w:tcPr>
            <w:tcW w:w="313"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14:paraId="0E8274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衢州市教育局直属义教段学校</w:t>
            </w:r>
          </w:p>
        </w:tc>
        <w:tc>
          <w:tcPr>
            <w:tcW w:w="321"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1D54F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初中科学教师</w:t>
            </w:r>
          </w:p>
        </w:tc>
        <w:tc>
          <w:tcPr>
            <w:tcW w:w="29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F337D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30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8694D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2</w:t>
            </w:r>
          </w:p>
        </w:tc>
        <w:tc>
          <w:tcPr>
            <w:tcW w:w="30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71889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3261"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165A2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6"/>
                <w:b/>
                <w:bCs/>
                <w:bdr w:val="none" w:color="auto" w:sz="0" w:space="0"/>
              </w:rPr>
              <w:t>【</w:t>
            </w:r>
            <w:r>
              <w:rPr>
                <w:bdr w:val="none" w:color="auto" w:sz="0" w:space="0"/>
              </w:rPr>
              <w:t>硕研</w:t>
            </w:r>
            <w:r>
              <w:rPr>
                <w:rStyle w:val="6"/>
                <w:b/>
                <w:bCs/>
                <w:bdr w:val="none" w:color="auto" w:sz="0" w:space="0"/>
              </w:rPr>
              <w:t>】物理学类：</w:t>
            </w:r>
            <w:r>
              <w:rPr>
                <w:bdr w:val="none" w:color="auto" w:sz="0" w:space="0"/>
              </w:rPr>
              <w:t>物理学、应用物理、化学物理；</w:t>
            </w:r>
            <w:r>
              <w:rPr>
                <w:rStyle w:val="6"/>
                <w:b/>
                <w:bCs/>
                <w:bdr w:val="none" w:color="auto" w:sz="0" w:space="0"/>
              </w:rPr>
              <w:t>化学类：</w:t>
            </w:r>
            <w:r>
              <w:rPr>
                <w:bdr w:val="none" w:color="auto" w:sz="0" w:space="0"/>
              </w:rPr>
              <w:t>高分子化学与物理、化学、化学生物学、物理化学；</w:t>
            </w:r>
            <w:r>
              <w:rPr>
                <w:rStyle w:val="6"/>
                <w:b/>
                <w:bCs/>
                <w:bdr w:val="none" w:color="auto" w:sz="0" w:space="0"/>
              </w:rPr>
              <w:t>教育学类：</w:t>
            </w:r>
            <w:r>
              <w:rPr>
                <w:bdr w:val="none" w:color="auto" w:sz="0" w:space="0"/>
              </w:rPr>
              <w:t>科学传播与科学教育、科学教育、科学教育学、学科教学（化学）、学科教学（物理）</w:t>
            </w:r>
          </w:p>
          <w:p w14:paraId="7CBF4A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6"/>
                <w:b/>
                <w:bCs/>
                <w:bdr w:val="none" w:color="auto" w:sz="0" w:space="0"/>
              </w:rPr>
              <w:t>【</w:t>
            </w:r>
            <w:r>
              <w:rPr>
                <w:bdr w:val="none" w:color="auto" w:sz="0" w:space="0"/>
              </w:rPr>
              <w:t>本科</w:t>
            </w:r>
            <w:r>
              <w:rPr>
                <w:rStyle w:val="6"/>
                <w:b/>
                <w:bCs/>
                <w:bdr w:val="none" w:color="auto" w:sz="0" w:space="0"/>
              </w:rPr>
              <w:t>】物理学类：</w:t>
            </w:r>
            <w:r>
              <w:rPr>
                <w:bdr w:val="none" w:color="auto" w:sz="0" w:space="0"/>
              </w:rPr>
              <w:t>物理学、应用物理学；</w:t>
            </w:r>
            <w:r>
              <w:rPr>
                <w:rStyle w:val="6"/>
                <w:b/>
                <w:bCs/>
                <w:bdr w:val="none" w:color="auto" w:sz="0" w:space="0"/>
              </w:rPr>
              <w:t>化学类：</w:t>
            </w:r>
            <w:r>
              <w:rPr>
                <w:bdr w:val="none" w:color="auto" w:sz="0" w:space="0"/>
              </w:rPr>
              <w:t>化学、应用化学、化学生物学；</w:t>
            </w:r>
            <w:r>
              <w:rPr>
                <w:rStyle w:val="6"/>
                <w:b/>
                <w:bCs/>
                <w:bdr w:val="none" w:color="auto" w:sz="0" w:space="0"/>
              </w:rPr>
              <w:t>教育学类：</w:t>
            </w:r>
            <w:r>
              <w:rPr>
                <w:bdr w:val="none" w:color="auto" w:sz="0" w:space="0"/>
              </w:rPr>
              <w:t>科学教育</w:t>
            </w:r>
          </w:p>
        </w:tc>
        <w:tc>
          <w:tcPr>
            <w:tcW w:w="1594"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5ED22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具有高中物理、化学教师资格证或有效期内的教师资格考试合格证明（师范生教师职业能力证书）且具有符合要求的普通话等级证书</w:t>
            </w:r>
          </w:p>
        </w:tc>
        <w:tc>
          <w:tcPr>
            <w:tcW w:w="164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671F2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具有连续3年及以上初中科学（含物理、化学）或高中物理、化学教学经历且目前仍任教该学科的，专业不限</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F8004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毛老师；</w:t>
            </w:r>
          </w:p>
          <w:p w14:paraId="669D4E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416E1E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0570-8018150</w:t>
            </w:r>
          </w:p>
        </w:tc>
      </w:tr>
      <w:tr w14:paraId="56E8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165" w:hRule="atLeast"/>
          <w:jc w:val="center"/>
        </w:trPr>
        <w:tc>
          <w:tcPr>
            <w:tcW w:w="293"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14:paraId="3F625F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16</w:t>
            </w:r>
          </w:p>
        </w:tc>
        <w:tc>
          <w:tcPr>
            <w:tcW w:w="313"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14:paraId="210828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衢州市教育局直属义教段学校</w:t>
            </w:r>
          </w:p>
        </w:tc>
        <w:tc>
          <w:tcPr>
            <w:tcW w:w="321"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99FC7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初中社政教师</w:t>
            </w:r>
          </w:p>
        </w:tc>
        <w:tc>
          <w:tcPr>
            <w:tcW w:w="29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3825D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专技</w:t>
            </w:r>
          </w:p>
        </w:tc>
        <w:tc>
          <w:tcPr>
            <w:tcW w:w="30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42068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2</w:t>
            </w:r>
          </w:p>
        </w:tc>
        <w:tc>
          <w:tcPr>
            <w:tcW w:w="30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12642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本科学士及以上</w:t>
            </w:r>
          </w:p>
        </w:tc>
        <w:tc>
          <w:tcPr>
            <w:tcW w:w="3261"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5F930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w:t>
            </w:r>
            <w:r>
              <w:rPr>
                <w:rStyle w:val="6"/>
                <w:b/>
                <w:bCs/>
                <w:bdr w:val="none" w:color="auto" w:sz="0" w:space="0"/>
              </w:rPr>
              <w:t>政治学类、地理学类、马克思主义理论类对应专业；教育学类：</w:t>
            </w:r>
            <w:r>
              <w:rPr>
                <w:bdr w:val="none" w:color="auto" w:sz="0" w:space="0"/>
              </w:rPr>
              <w:t>学科教学（地理）、学科教学（思政）、学科教学（历史）</w:t>
            </w:r>
          </w:p>
          <w:p w14:paraId="17BA6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rStyle w:val="6"/>
                <w:b/>
                <w:bCs/>
                <w:bdr w:val="none" w:color="auto" w:sz="0" w:space="0"/>
              </w:rPr>
              <w:t>【</w:t>
            </w:r>
            <w:r>
              <w:rPr>
                <w:bdr w:val="none" w:color="auto" w:sz="0" w:space="0"/>
              </w:rPr>
              <w:t>本科</w:t>
            </w:r>
            <w:r>
              <w:rPr>
                <w:rStyle w:val="6"/>
                <w:b/>
                <w:bCs/>
                <w:bdr w:val="none" w:color="auto" w:sz="0" w:space="0"/>
              </w:rPr>
              <w:t>】政治学类、地理学类、马克思主义理论类对应专业</w:t>
            </w:r>
          </w:p>
        </w:tc>
        <w:tc>
          <w:tcPr>
            <w:tcW w:w="1594"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C56E4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具有初中社政（含政治、地理、历史）或高中政治、历史、地理教师资格证或有效期内的教师资格考试合格证明（师范生教师职业能力证书）且具有符合要求的普通话等级证书</w:t>
            </w:r>
          </w:p>
        </w:tc>
        <w:tc>
          <w:tcPr>
            <w:tcW w:w="164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DBB29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具有连续3年及以上初中社政（含政治、地理、历史）或高中政治、历史、地理教学经历且目前仍任教该学科的，专业不限</w:t>
            </w: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05A8B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毛老师；</w:t>
            </w:r>
          </w:p>
          <w:p w14:paraId="46BDD4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6BC5B5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0570-8018150</w:t>
            </w:r>
          </w:p>
        </w:tc>
      </w:tr>
      <w:tr w14:paraId="18FC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3" w:hRule="atLeast"/>
          <w:jc w:val="center"/>
        </w:trPr>
        <w:tc>
          <w:tcPr>
            <w:tcW w:w="293"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14:paraId="77898583">
            <w:pPr>
              <w:keepNext w:val="0"/>
              <w:keepLines w:val="0"/>
              <w:widowControl/>
              <w:suppressLineNumbers w:val="0"/>
              <w:spacing w:before="0" w:beforeAutospacing="0" w:after="0" w:afterAutospacing="0"/>
              <w:ind w:left="0" w:right="0"/>
              <w:jc w:val="center"/>
            </w:pPr>
          </w:p>
        </w:tc>
        <w:tc>
          <w:tcPr>
            <w:tcW w:w="31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8961D2F">
            <w:pPr>
              <w:keepNext w:val="0"/>
              <w:keepLines w:val="0"/>
              <w:widowControl/>
              <w:suppressLineNumbers w:val="0"/>
              <w:spacing w:before="0" w:beforeAutospacing="0" w:after="0" w:afterAutospacing="0"/>
              <w:ind w:left="0" w:right="0"/>
              <w:jc w:val="center"/>
            </w:pPr>
          </w:p>
        </w:tc>
        <w:tc>
          <w:tcPr>
            <w:tcW w:w="321"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F52EF07">
            <w:pPr>
              <w:keepNext w:val="0"/>
              <w:keepLines w:val="0"/>
              <w:widowControl/>
              <w:suppressLineNumbers w:val="0"/>
              <w:spacing w:before="0" w:beforeAutospacing="0" w:after="0" w:afterAutospacing="0"/>
              <w:ind w:left="0" w:right="0"/>
              <w:jc w:val="center"/>
            </w:pPr>
          </w:p>
        </w:tc>
        <w:tc>
          <w:tcPr>
            <w:tcW w:w="29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1CD61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合计</w:t>
            </w:r>
          </w:p>
        </w:tc>
        <w:tc>
          <w:tcPr>
            <w:tcW w:w="30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F254F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35</w:t>
            </w:r>
          </w:p>
        </w:tc>
        <w:tc>
          <w:tcPr>
            <w:tcW w:w="30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BCD8FB2">
            <w:pPr>
              <w:keepNext w:val="0"/>
              <w:keepLines w:val="0"/>
              <w:widowControl/>
              <w:suppressLineNumbers w:val="0"/>
              <w:spacing w:before="0" w:beforeAutospacing="0" w:after="0" w:afterAutospacing="0"/>
              <w:ind w:left="0" w:right="0"/>
              <w:jc w:val="center"/>
            </w:pPr>
          </w:p>
        </w:tc>
        <w:tc>
          <w:tcPr>
            <w:tcW w:w="3261"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5C9C786">
            <w:pPr>
              <w:keepNext w:val="0"/>
              <w:keepLines w:val="0"/>
              <w:widowControl/>
              <w:suppressLineNumbers w:val="0"/>
              <w:spacing w:before="0" w:beforeAutospacing="0" w:after="0" w:afterAutospacing="0"/>
              <w:ind w:left="0" w:right="0"/>
              <w:jc w:val="center"/>
            </w:pPr>
          </w:p>
        </w:tc>
        <w:tc>
          <w:tcPr>
            <w:tcW w:w="1594"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BD50873">
            <w:pPr>
              <w:keepNext w:val="0"/>
              <w:keepLines w:val="0"/>
              <w:widowControl/>
              <w:suppressLineNumbers w:val="0"/>
              <w:spacing w:before="0" w:beforeAutospacing="0" w:after="0" w:afterAutospacing="0"/>
              <w:ind w:left="0" w:right="0"/>
              <w:jc w:val="center"/>
            </w:pPr>
          </w:p>
        </w:tc>
        <w:tc>
          <w:tcPr>
            <w:tcW w:w="164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222D9D1">
            <w:pPr>
              <w:keepNext w:val="0"/>
              <w:keepLines w:val="0"/>
              <w:widowControl/>
              <w:suppressLineNumbers w:val="0"/>
              <w:spacing w:before="0" w:beforeAutospacing="0" w:after="0" w:afterAutospacing="0"/>
              <w:ind w:left="0" w:right="0"/>
              <w:jc w:val="center"/>
            </w:pPr>
          </w:p>
        </w:tc>
        <w:tc>
          <w:tcPr>
            <w:tcW w:w="0" w:type="auto"/>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DBEE056">
            <w:pPr>
              <w:keepNext w:val="0"/>
              <w:keepLines w:val="0"/>
              <w:widowControl/>
              <w:suppressLineNumbers w:val="0"/>
              <w:spacing w:before="0" w:beforeAutospacing="0" w:after="0" w:afterAutospacing="0"/>
              <w:ind w:left="0" w:right="0"/>
              <w:jc w:val="center"/>
            </w:pPr>
          </w:p>
        </w:tc>
      </w:tr>
    </w:tbl>
    <w:p w14:paraId="1C286B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E7E4E"/>
    <w:rsid w:val="76AE7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27</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2026-07-05T01:15:00Z</dcterms:created>
  <dc:creator>得瑟小胖子儿 </dc:creator>
  <cp:lastModifiedBy>得瑟小胖子儿 </cp:lastModifiedBy>
  <dcterms:modified xsi:type="dcterms:W3CDTF">2026-07-05T01:42:47Z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BD7A57F58CB443BA9B2706F177388B76_11</vt:lpwstr>
  </property>
  <property fmtid="{D5CDD505-2E9C-101B-9397-08002B2CF9AE}" pid="4" name="KSOTemplateDocerSaveRecord">
    <vt:lpwstr>eyJoZGlkIjoiMjA5OTA2NzBlNDBmNWNkOTEzZDg1MTBiNDQzNzY0MzAifQ==</vt:lpwstr>
  </property>
</Properties>
</file>