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  <w:t>附件2</w:t>
      </w:r>
    </w:p>
    <w:tbl>
      <w:tblPr>
        <w:tblStyle w:val="3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978"/>
        <w:gridCol w:w="2255"/>
        <w:gridCol w:w="4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四川师大附中招聘员额教师岗位一览表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初中语文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二级甲等及以上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（1） 具有中华人民共和国国籍，热爱祖国，</w:t>
            </w: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>拥护中国共产党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领导</w:t>
            </w: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>，遵纪守法，有良好的职业道德，爱岗敬业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；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（2） 具备岗位所需的专业知识和技能；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（3） 具有正常履行岗位职责的身体条件和心理素质；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（4） 符合法律法规和相关政策规定的其他资格条件；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（5）热爱教育事业，具有较强的学习能力、沟通能力，具备较强的个人专业素养和团队协作意识;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（6）本科及以上学历，学士及以上学位。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（7）取得相应的教师资格证;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（8）语文学科普通话二级甲等及以上，其余学科普通话二级乙等及以上;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（9）应届毕业生在校期间获得校级学习类奖学金、三好学生等荣誉称号或担任学生干部，获得优秀学生干部等荣誉称号者优先;</w:t>
            </w:r>
          </w:p>
          <w:p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（10）在职教师年龄35周岁以下，特别优秀者可适当放宽，获区级以上荣誉称号或在区级以上赛课中获奖者优先。</w:t>
            </w:r>
            <w:bookmarkStart w:id="0" w:name="_GoBack"/>
            <w:bookmarkEnd w:id="0"/>
          </w:p>
          <w:p>
            <w:pPr>
              <w:spacing w:line="300" w:lineRule="exact"/>
              <w:jc w:val="left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11）高中体育与健康学科定向招聘退役军人1名。</w:t>
            </w:r>
          </w:p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初中数学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初中英语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初中物理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初中化学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初中道德与法治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初中心理健康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初中地理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初中体育与健康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初中信息科技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初中生物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初级中学或高级中学教师资格证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高中地理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高中历史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高中体育与健康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高中音乐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高中心理健康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高中美术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46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1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28人（本部：初中18人，高中4人；东区：高中6人）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13A15"/>
    <w:rsid w:val="0002784B"/>
    <w:rsid w:val="11205FC7"/>
    <w:rsid w:val="6218619E"/>
    <w:rsid w:val="64B304A5"/>
    <w:rsid w:val="66131910"/>
    <w:rsid w:val="6E0A27E9"/>
    <w:rsid w:val="7711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2026-07-08T01:23:00Z</dcterms:created>
  <dc:creator>乾清坤宁</dc:creator>
  <cp:lastModifiedBy>乾清坤宁</cp:lastModifiedBy>
  <dcterms:modified xsi:type="dcterms:W3CDTF">2026-07-10T03:12:28Z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4C3988AD04F44F17B2C353118A87CAC0_12</vt:lpwstr>
  </property>
</Properties>
</file>