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32B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75" w:beforeAutospacing="0" w:after="75" w:afterAutospacing="0" w:line="555" w:lineRule="atLeast"/>
        <w:ind w:left="0" w:right="0"/>
      </w:pPr>
      <w:r>
        <w:rPr>
          <w:rFonts w:ascii="黑体" w:hAnsi="宋体" w:eastAsia="黑体" w:cs="黑体"/>
          <w:sz w:val="31"/>
          <w:szCs w:val="31"/>
          <w:bdr w:val="none" w:color="auto" w:sz="0" w:space="0"/>
        </w:rPr>
        <w:t>附件1</w:t>
      </w:r>
    </w:p>
    <w:p w14:paraId="794A84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75" w:beforeAutospacing="0" w:after="75" w:afterAutospacing="0" w:line="555" w:lineRule="atLeast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sz w:val="43"/>
          <w:szCs w:val="43"/>
          <w:bdr w:val="none" w:color="auto" w:sz="0" w:space="0"/>
        </w:rPr>
        <w:t>2026年度鸠江区公办幼儿园教师招聘岗位和条件表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6"/>
        <w:gridCol w:w="36"/>
        <w:gridCol w:w="646"/>
        <w:gridCol w:w="451"/>
        <w:gridCol w:w="1109"/>
        <w:gridCol w:w="614"/>
        <w:gridCol w:w="589"/>
        <w:gridCol w:w="681"/>
        <w:gridCol w:w="1317"/>
        <w:gridCol w:w="1115"/>
        <w:gridCol w:w="1392"/>
      </w:tblGrid>
      <w:tr w14:paraId="0347A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0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3A0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序号</w:t>
            </w:r>
          </w:p>
        </w:tc>
        <w:tc>
          <w:tcPr>
            <w:tcW w:w="1635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477D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招聘岗位</w:t>
            </w:r>
          </w:p>
        </w:tc>
        <w:tc>
          <w:tcPr>
            <w:tcW w:w="18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D0BB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招聘人数</w:t>
            </w:r>
          </w:p>
        </w:tc>
        <w:tc>
          <w:tcPr>
            <w:tcW w:w="2535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5A00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选岗单位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（鸠江区江南片区）</w:t>
            </w:r>
          </w:p>
        </w:tc>
        <w:tc>
          <w:tcPr>
            <w:tcW w:w="1185" w:type="dxa"/>
            <w:vMerge w:val="restart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5174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岗位代码</w:t>
            </w:r>
          </w:p>
        </w:tc>
        <w:tc>
          <w:tcPr>
            <w:tcW w:w="48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EAE5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人数</w:t>
            </w:r>
          </w:p>
        </w:tc>
        <w:tc>
          <w:tcPr>
            <w:tcW w:w="10125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4E24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招聘条件</w:t>
            </w:r>
          </w:p>
        </w:tc>
      </w:tr>
      <w:tr w14:paraId="5AB13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05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9F2AD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DBF9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CE6C7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35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8A9B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D12A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6B2F2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AD68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年龄要求</w:t>
            </w:r>
          </w:p>
        </w:tc>
        <w:tc>
          <w:tcPr>
            <w:tcW w:w="10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B648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所学专业与学历</w:t>
            </w:r>
          </w:p>
        </w:tc>
        <w:tc>
          <w:tcPr>
            <w:tcW w:w="3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88C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相关资格</w:t>
            </w:r>
          </w:p>
        </w:tc>
        <w:tc>
          <w:tcPr>
            <w:tcW w:w="42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1EBD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备注</w:t>
            </w:r>
          </w:p>
        </w:tc>
      </w:tr>
      <w:tr w14:paraId="08EA4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2535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9AFD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合计</w:t>
            </w:r>
          </w:p>
        </w:tc>
        <w:tc>
          <w:tcPr>
            <w:tcW w:w="1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539A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11BC14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3B552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29C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423D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38周岁以下</w:t>
            </w: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B731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学前教育专业</w:t>
            </w:r>
            <w:r>
              <w:rPr>
                <w:bdr w:val="none" w:color="auto" w:sz="0" w:space="0"/>
              </w:rPr>
              <w:t> ：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专科及以上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或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音乐与舞蹈学类：</w:t>
            </w:r>
            <w:r>
              <w:rPr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本科及以上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或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美术学类：</w:t>
            </w:r>
            <w:r>
              <w:rPr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本科及以上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025E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持有幼儿园（学前教育）教师资格证书</w:t>
            </w:r>
          </w:p>
        </w:tc>
        <w:tc>
          <w:tcPr>
            <w:tcW w:w="4950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03F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能根据幼儿园工作需要，服从岗位和单位调整安排，能承担除招聘岗位以外的工作</w:t>
            </w:r>
          </w:p>
        </w:tc>
      </w:tr>
      <w:tr w14:paraId="2AF37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2F9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B0D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幼儿教师A</w:t>
            </w:r>
          </w:p>
        </w:tc>
        <w:tc>
          <w:tcPr>
            <w:tcW w:w="19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04DC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32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FF9C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芜湖市云朵幼儿园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BF3A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260716002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BC1E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7B6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32A30B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2F28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DB1B2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BD9C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B0AF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A73C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E10D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B10F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芜湖市时光幼儿园</w:t>
            </w:r>
          </w:p>
        </w:tc>
        <w:tc>
          <w:tcPr>
            <w:tcW w:w="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A3C9C"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260716003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0E3C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29E00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35D3E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2C19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5668B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B469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353D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630BE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A26A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DBD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芜湖市云溪幼儿园</w:t>
            </w:r>
          </w:p>
        </w:tc>
        <w:tc>
          <w:tcPr>
            <w:tcW w:w="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FEF311"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260716004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EF96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2AAD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02DD3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DF06A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1E18E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444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5AFB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B2DB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幼儿教师B</w:t>
            </w:r>
          </w:p>
        </w:tc>
        <w:tc>
          <w:tcPr>
            <w:tcW w:w="1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4432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1E0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芜湖市云湖幼儿园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5716BD"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260716005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C45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88A1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D620D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70573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99D3F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48C1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556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8C16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幼儿教师C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2252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8C23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芜湖市天池幼儿园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37BDA"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260716006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970C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EF79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B8B71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BF21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3DAA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894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63DD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905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CA6B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BF39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芜湖市仁和天地幼儿园</w:t>
            </w:r>
          </w:p>
        </w:tc>
        <w:tc>
          <w:tcPr>
            <w:tcW w:w="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BEB23"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260716007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4AB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C0D0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5602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1A4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BB1F5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C7EC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32DC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CC3D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幼儿教师D</w:t>
            </w:r>
          </w:p>
        </w:tc>
        <w:tc>
          <w:tcPr>
            <w:tcW w:w="1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384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741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芜湖市三潭音悦幼儿园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0CE25"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260716008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5F70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5C27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5FC295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438E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E74D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A911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4895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8521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幼儿教师E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637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47C4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芜湖市恒大华府幼儿园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0582E3"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260716009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056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6A2C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A70FA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07064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BE1F8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FB20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79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A28B1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F006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A092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2B7C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芜湖市锦苑实验幼儿园</w:t>
            </w:r>
          </w:p>
        </w:tc>
        <w:tc>
          <w:tcPr>
            <w:tcW w:w="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76D7C"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260716010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8777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87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531F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0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212E7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68EB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50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FCCF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7894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5" w:hRule="atLeast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9C76E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shd w:val="clear"/>
            <w:vAlign w:val="center"/>
          </w:tcPr>
          <w:p w14:paraId="41EA6D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96C13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6CB3F6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FA19A0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F13303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CEB39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66068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BE00D9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C10D2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FBB7F8F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09A7D2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B00A3"/>
    <w:rsid w:val="6DCB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2026-07-21T01:07:00Z</dcterms:created>
  <dc:creator>水无鱼</dc:creator>
  <cp:lastModifiedBy>水无鱼</cp:lastModifiedBy>
  <dcterms:modified xsi:type="dcterms:W3CDTF">2026-07-21T01:27:07Z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5DEACF0224B74D37A20845815625DB26_11</vt:lpwstr>
  </property>
  <property fmtid="{D5CDD505-2E9C-101B-9397-08002B2CF9AE}" pid="4" name="KSOTemplateDocerSaveRecord">
    <vt:lpwstr>eyJoZGlkIjoiMWQ0NjAxYzAxMTNkNmYxZjJlNTJiMzdkNDMzNzA0YzMiLCJ1c2VySWQiOiIyMzEwMTIzODgifQ==</vt:lpwstr>
  </property>
</Properties>
</file>