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63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3</w:t>
      </w:r>
    </w:p>
    <w:p w14:paraId="1A209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</w:rPr>
        <w:t>商城县202</w:t>
      </w:r>
      <w:r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</w:rPr>
        <w:t>年公开选调城区</w:t>
      </w:r>
      <w:r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  <w:lang w:eastAsia="zh-CN"/>
        </w:rPr>
        <w:t>义务教育</w:t>
      </w:r>
      <w:r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</w:rPr>
        <w:t>学校教师</w:t>
      </w:r>
    </w:p>
    <w:p w14:paraId="09FFB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</w:rPr>
        <w:t>工作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领导小组成员名单</w:t>
      </w:r>
      <w:bookmarkEnd w:id="0"/>
    </w:p>
    <w:p w14:paraId="610BE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9C3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宇（县委常委、宣传部部长、副县长）</w:t>
      </w:r>
    </w:p>
    <w:p w14:paraId="54ACC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副组长：邱  亮（县委组织部常务副部长）</w:t>
      </w:r>
    </w:p>
    <w:p w14:paraId="4E139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朱大鹏（县纪委副书记、监委副主任）</w:t>
      </w:r>
    </w:p>
    <w:p w14:paraId="7F369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  煜（县金融服务中心主任）</w:t>
      </w:r>
    </w:p>
    <w:p w14:paraId="0AFE1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汪丹平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委编办主任）</w:t>
      </w:r>
    </w:p>
    <w:p w14:paraId="41CDD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李喜华（县财政局党组书记、局长）</w:t>
      </w:r>
    </w:p>
    <w:p w14:paraId="6271A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周乃勇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（县人社局党组书记、局长）</w:t>
      </w:r>
    </w:p>
    <w:p w14:paraId="2CF37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梅德峰（县教体局党组书记、局长）</w:t>
      </w:r>
    </w:p>
    <w:p w14:paraId="2A44E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花  明（县委组织部党员教育中心主任）</w:t>
      </w:r>
    </w:p>
    <w:p w14:paraId="7B293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8" w:leftChars="304" w:hanging="2560" w:hangingChars="8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朱  燕（县纪委监委派驻教体局纪检监察组组长）</w:t>
      </w:r>
    </w:p>
    <w:p w14:paraId="03F5F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李延伟（县委编办副主任）</w:t>
      </w:r>
    </w:p>
    <w:p w14:paraId="64326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8" w:leftChars="304" w:hanging="2560" w:hangingChars="8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陈  鹏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u w:val="none"/>
          <w:lang w:val="en-US" w:eastAsia="zh-CN"/>
        </w:rPr>
        <w:t>（县财政局党组成员、非税收入事务中心主任）</w:t>
      </w:r>
    </w:p>
    <w:p w14:paraId="267DC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曹吉文（县人社局一级主任科员）</w:t>
      </w:r>
    </w:p>
    <w:p w14:paraId="79CFF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张  勇（县教体局党组成员、副局长）</w:t>
      </w:r>
    </w:p>
    <w:p w14:paraId="01C38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领导小组下设办公室,办公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室</w:t>
      </w:r>
      <w:r>
        <w:rPr>
          <w:rFonts w:hint="eastAsia" w:ascii="仿宋_GB2312" w:hAnsi="仿宋_GB2312" w:eastAsia="仿宋_GB2312" w:cs="仿宋_GB2312"/>
          <w:sz w:val="32"/>
          <w:szCs w:val="32"/>
        </w:rPr>
        <w:t>设在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县教体局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梅德峰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同志兼任办公室主任，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张勇、李延伟、陈鹏、曹吉文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兼</w:t>
      </w:r>
      <w:r>
        <w:rPr>
          <w:rFonts w:hint="eastAsia" w:ascii="仿宋_GB2312" w:hAnsi="仿宋_GB2312" w:eastAsia="仿宋_GB2312" w:cs="仿宋_GB2312"/>
          <w:sz w:val="32"/>
          <w:szCs w:val="32"/>
        </w:rPr>
        <w:t>任办公室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</w:t>
      </w:r>
      <w:r>
        <w:rPr>
          <w:rFonts w:hint="eastAsia" w:ascii="仿宋_GB2312" w:hAnsi="仿宋_GB2312" w:eastAsia="仿宋_GB2312" w:cs="仿宋_GB2312"/>
          <w:sz w:val="32"/>
          <w:szCs w:val="32"/>
        </w:rPr>
        <w:t>主任。</w:t>
      </w:r>
    </w:p>
    <w:p w14:paraId="13D2580A"/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6908B4"/>
    <w:rsid w:val="07EE0D81"/>
    <w:rsid w:val="26046E68"/>
    <w:rsid w:val="614127FC"/>
    <w:rsid w:val="61F72241"/>
    <w:rsid w:val="7D69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2026-07-22T07:43:00Z</dcterms:created>
  <dc:creator>易ziw</dc:creator>
  <cp:lastModifiedBy>易ziw</cp:lastModifiedBy>
  <dcterms:modified xsi:type="dcterms:W3CDTF">2026-07-22T07:45:02Z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EE2197F8F8A44409ACAC4D43515BDF1B_11</vt:lpwstr>
  </property>
  <property fmtid="{D5CDD505-2E9C-101B-9397-08002B2CF9AE}" pid="4" name="KSOTemplateDocerSaveRecord">
    <vt:lpwstr>eyJoZGlkIjoiNjEyMzk4OGUzNTRiY2E3MjQ2OTAzZjJlMmYzMWU5ZTkiLCJ1c2VySWQiOiI0MjM0MjM1NzYifQ==</vt:lpwstr>
  </property>
</Properties>
</file>