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F1D46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黑体" w:cs="黑体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pacing w:val="0"/>
          <w:sz w:val="32"/>
          <w:szCs w:val="32"/>
          <w:u w:val="none"/>
          <w:lang w:eastAsia="zh-CN"/>
        </w:rPr>
        <w:t>附件</w:t>
      </w:r>
      <w:r>
        <w:rPr>
          <w:rFonts w:hint="eastAsia" w:ascii="Times New Roman" w:hAnsi="Times New Roman" w:eastAsia="黑体" w:cs="黑体"/>
          <w:color w:val="auto"/>
          <w:spacing w:val="0"/>
          <w:sz w:val="32"/>
          <w:szCs w:val="32"/>
          <w:u w:val="none"/>
          <w:lang w:val="en-US" w:eastAsia="zh-CN"/>
        </w:rPr>
        <w:t>1</w:t>
      </w:r>
      <w:bookmarkStart w:id="0" w:name="_GoBack"/>
      <w:bookmarkEnd w:id="0"/>
    </w:p>
    <w:p w14:paraId="1D3C1FF2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u w:val="none"/>
          <w:lang w:val="en-US" w:eastAsia="zh-CN"/>
        </w:rPr>
        <w:t>江西省抚州市直属学校招聘2027届部属公费师范毕业生岗位计划</w:t>
      </w:r>
    </w:p>
    <w:tbl>
      <w:tblPr>
        <w:tblStyle w:val="3"/>
        <w:tblW w:w="4974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596"/>
        <w:gridCol w:w="804"/>
        <w:gridCol w:w="1389"/>
        <w:gridCol w:w="1510"/>
        <w:gridCol w:w="950"/>
        <w:gridCol w:w="1824"/>
        <w:gridCol w:w="2642"/>
        <w:gridCol w:w="2824"/>
        <w:gridCol w:w="1460"/>
      </w:tblGrid>
      <w:tr w14:paraId="20DF4E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vMerge w:val="restart"/>
            <w:shd w:val="clear" w:color="auto" w:fill="auto"/>
            <w:vAlign w:val="center"/>
          </w:tcPr>
          <w:p w14:paraId="50B45B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</w:tcPr>
          <w:p w14:paraId="0882525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96" w:type="pct"/>
            <w:vMerge w:val="restart"/>
            <w:shd w:val="clear" w:color="auto" w:fill="auto"/>
            <w:vAlign w:val="center"/>
          </w:tcPr>
          <w:p w14:paraId="42FC30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330F57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岗位（学科）名称</w:t>
            </w:r>
          </w:p>
        </w:tc>
        <w:tc>
          <w:tcPr>
            <w:tcW w:w="339" w:type="pct"/>
            <w:vMerge w:val="restart"/>
            <w:shd w:val="clear" w:color="auto" w:fill="auto"/>
            <w:vAlign w:val="center"/>
          </w:tcPr>
          <w:p w14:paraId="40A971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 w14:paraId="50CAE5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计划数</w:t>
            </w:r>
          </w:p>
        </w:tc>
        <w:tc>
          <w:tcPr>
            <w:tcW w:w="2602" w:type="pct"/>
            <w:gridSpan w:val="3"/>
            <w:shd w:val="clear" w:color="auto" w:fill="auto"/>
            <w:vAlign w:val="center"/>
          </w:tcPr>
          <w:p w14:paraId="296487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521" w:type="pct"/>
            <w:vMerge w:val="restart"/>
            <w:shd w:val="clear" w:color="auto" w:fill="auto"/>
            <w:vAlign w:val="center"/>
          </w:tcPr>
          <w:p w14:paraId="3B6559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2BC50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vMerge w:val="continue"/>
            <w:shd w:val="clear" w:color="auto" w:fill="auto"/>
            <w:vAlign w:val="center"/>
          </w:tcPr>
          <w:p w14:paraId="14E128FA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87" w:type="pct"/>
            <w:vMerge w:val="continue"/>
            <w:shd w:val="clear" w:color="auto" w:fill="auto"/>
            <w:vAlign w:val="center"/>
          </w:tcPr>
          <w:p w14:paraId="156919B7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vMerge w:val="continue"/>
            <w:shd w:val="clear" w:color="auto" w:fill="auto"/>
            <w:vAlign w:val="center"/>
          </w:tcPr>
          <w:p w14:paraId="76008980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" w:type="pct"/>
            <w:vMerge w:val="continue"/>
            <w:shd w:val="clear" w:color="auto" w:fill="auto"/>
            <w:vAlign w:val="center"/>
          </w:tcPr>
          <w:p w14:paraId="42F71499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9" w:type="pct"/>
            <w:vMerge w:val="continue"/>
            <w:shd w:val="clear" w:color="auto" w:fill="auto"/>
            <w:vAlign w:val="center"/>
          </w:tcPr>
          <w:p w14:paraId="2506662B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3F4D82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专业类别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266EB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学历（学位）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878EC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521" w:type="pct"/>
            <w:vMerge w:val="continue"/>
            <w:shd w:val="clear" w:color="auto" w:fill="auto"/>
            <w:vAlign w:val="center"/>
          </w:tcPr>
          <w:p w14:paraId="2806CC50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D1F11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1C8E5F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</w:tcPr>
          <w:p w14:paraId="011BC7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抚州市教育体育局</w:t>
            </w:r>
          </w:p>
        </w:tc>
        <w:tc>
          <w:tcPr>
            <w:tcW w:w="496" w:type="pct"/>
            <w:vMerge w:val="restart"/>
            <w:shd w:val="clear" w:color="auto" w:fill="auto"/>
            <w:noWrap/>
            <w:vAlign w:val="center"/>
          </w:tcPr>
          <w:p w14:paraId="16F7DC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抚州一中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4BF273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中学数学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F8ED5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1B4D28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数学相关专业</w:t>
            </w:r>
          </w:p>
        </w:tc>
        <w:tc>
          <w:tcPr>
            <w:tcW w:w="943" w:type="pct"/>
            <w:vMerge w:val="restart"/>
            <w:shd w:val="clear" w:color="auto" w:fill="auto"/>
            <w:vAlign w:val="center"/>
          </w:tcPr>
          <w:p w14:paraId="047C07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2027年8月31日前</w:t>
            </w:r>
          </w:p>
          <w:p w14:paraId="418464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取得本科及以上学历，学士及以上学位</w:t>
            </w:r>
          </w:p>
        </w:tc>
        <w:tc>
          <w:tcPr>
            <w:tcW w:w="1007" w:type="pct"/>
            <w:vMerge w:val="restart"/>
            <w:shd w:val="clear" w:color="auto" w:fill="auto"/>
            <w:vAlign w:val="center"/>
          </w:tcPr>
          <w:p w14:paraId="4F2D95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具有相应层次及学科的教师资格证或2027年8月31日前取得相应层次及学科的教师资格证</w:t>
            </w:r>
          </w:p>
        </w:tc>
        <w:tc>
          <w:tcPr>
            <w:tcW w:w="521" w:type="pct"/>
            <w:vMerge w:val="restart"/>
            <w:shd w:val="clear" w:color="auto" w:fill="auto"/>
            <w:vAlign w:val="center"/>
          </w:tcPr>
          <w:p w14:paraId="18B9B0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517DA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32A502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7" w:type="pct"/>
            <w:vMerge w:val="continue"/>
            <w:shd w:val="clear" w:color="auto" w:fill="auto"/>
            <w:vAlign w:val="center"/>
          </w:tcPr>
          <w:p w14:paraId="5D7D48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 w14:paraId="6CB48F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19C391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中学英语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1D65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4C953F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英语相关专业</w:t>
            </w:r>
          </w:p>
        </w:tc>
        <w:tc>
          <w:tcPr>
            <w:tcW w:w="943" w:type="pct"/>
            <w:vMerge w:val="continue"/>
            <w:shd w:val="clear" w:color="auto" w:fill="auto"/>
            <w:vAlign w:val="center"/>
          </w:tcPr>
          <w:p w14:paraId="02C4CA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7" w:type="pct"/>
            <w:vMerge w:val="continue"/>
            <w:shd w:val="clear" w:color="auto" w:fill="auto"/>
            <w:vAlign w:val="center"/>
          </w:tcPr>
          <w:p w14:paraId="49B843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21" w:type="pct"/>
            <w:vMerge w:val="continue"/>
            <w:shd w:val="clear" w:color="auto" w:fill="auto"/>
            <w:vAlign w:val="center"/>
          </w:tcPr>
          <w:p w14:paraId="253E68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B7016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487AB0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7" w:type="pct"/>
            <w:vMerge w:val="continue"/>
            <w:shd w:val="clear" w:color="auto" w:fill="auto"/>
            <w:vAlign w:val="center"/>
          </w:tcPr>
          <w:p w14:paraId="08A330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 w14:paraId="5737E3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232A5B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中学物理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1EC0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2C4CE6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物理相关专业</w:t>
            </w:r>
          </w:p>
        </w:tc>
        <w:tc>
          <w:tcPr>
            <w:tcW w:w="943" w:type="pct"/>
            <w:vMerge w:val="continue"/>
            <w:shd w:val="clear" w:color="auto" w:fill="auto"/>
            <w:vAlign w:val="center"/>
          </w:tcPr>
          <w:p w14:paraId="79D613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7" w:type="pct"/>
            <w:vMerge w:val="continue"/>
            <w:shd w:val="clear" w:color="auto" w:fill="auto"/>
            <w:vAlign w:val="center"/>
          </w:tcPr>
          <w:p w14:paraId="07D17B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21" w:type="pct"/>
            <w:vMerge w:val="continue"/>
            <w:shd w:val="clear" w:color="auto" w:fill="auto"/>
            <w:vAlign w:val="center"/>
          </w:tcPr>
          <w:p w14:paraId="503D57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6F7F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0B9191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7" w:type="pct"/>
            <w:vMerge w:val="continue"/>
            <w:shd w:val="clear" w:color="auto" w:fill="auto"/>
            <w:vAlign w:val="center"/>
          </w:tcPr>
          <w:p w14:paraId="268A06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 w14:paraId="55B35C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49CADA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中学化学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C5498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53F38A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化学相关专业</w:t>
            </w:r>
          </w:p>
        </w:tc>
        <w:tc>
          <w:tcPr>
            <w:tcW w:w="943" w:type="pct"/>
            <w:vMerge w:val="continue"/>
            <w:shd w:val="clear" w:color="auto" w:fill="auto"/>
            <w:vAlign w:val="center"/>
          </w:tcPr>
          <w:p w14:paraId="522E04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7" w:type="pct"/>
            <w:vMerge w:val="continue"/>
            <w:shd w:val="clear" w:color="auto" w:fill="auto"/>
            <w:vAlign w:val="center"/>
          </w:tcPr>
          <w:p w14:paraId="5890FE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21" w:type="pct"/>
            <w:vMerge w:val="continue"/>
            <w:shd w:val="clear" w:color="auto" w:fill="auto"/>
            <w:vAlign w:val="center"/>
          </w:tcPr>
          <w:p w14:paraId="45F20A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22AC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517EB3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7" w:type="pct"/>
            <w:vMerge w:val="continue"/>
            <w:shd w:val="clear" w:color="auto" w:fill="auto"/>
            <w:vAlign w:val="center"/>
          </w:tcPr>
          <w:p w14:paraId="3A3617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6" w:type="pct"/>
            <w:vMerge w:val="continue"/>
            <w:shd w:val="clear" w:color="auto" w:fill="auto"/>
            <w:noWrap/>
            <w:vAlign w:val="center"/>
          </w:tcPr>
          <w:p w14:paraId="6FE3A9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584E44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中学生物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DF0BF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54DDF5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生物相关专业</w:t>
            </w:r>
          </w:p>
        </w:tc>
        <w:tc>
          <w:tcPr>
            <w:tcW w:w="943" w:type="pct"/>
            <w:vMerge w:val="continue"/>
            <w:shd w:val="clear" w:color="auto" w:fill="auto"/>
            <w:vAlign w:val="center"/>
          </w:tcPr>
          <w:p w14:paraId="4B572A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7" w:type="pct"/>
            <w:vMerge w:val="continue"/>
            <w:shd w:val="clear" w:color="auto" w:fill="auto"/>
            <w:vAlign w:val="center"/>
          </w:tcPr>
          <w:p w14:paraId="21B9AE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21" w:type="pct"/>
            <w:vMerge w:val="continue"/>
            <w:shd w:val="clear" w:color="auto" w:fill="auto"/>
            <w:vAlign w:val="center"/>
          </w:tcPr>
          <w:p w14:paraId="30A8C2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C3DA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6DCFAA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</w:tcPr>
          <w:p w14:paraId="316DFE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抚州市教育体育局</w:t>
            </w:r>
          </w:p>
        </w:tc>
        <w:tc>
          <w:tcPr>
            <w:tcW w:w="496" w:type="pct"/>
            <w:vMerge w:val="restart"/>
            <w:shd w:val="clear" w:color="auto" w:fill="auto"/>
            <w:vAlign w:val="center"/>
          </w:tcPr>
          <w:p w14:paraId="11E210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江西省临川第一中学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274929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中学语文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AF270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222EAF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语文相关专业</w:t>
            </w:r>
          </w:p>
        </w:tc>
        <w:tc>
          <w:tcPr>
            <w:tcW w:w="943" w:type="pct"/>
            <w:vMerge w:val="restart"/>
            <w:shd w:val="clear" w:color="auto" w:fill="auto"/>
            <w:vAlign w:val="center"/>
          </w:tcPr>
          <w:p w14:paraId="520D9F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2027年8月31日前</w:t>
            </w:r>
          </w:p>
          <w:p w14:paraId="41BA93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取得本科及以上学历，学士及以上学位</w:t>
            </w:r>
          </w:p>
        </w:tc>
        <w:tc>
          <w:tcPr>
            <w:tcW w:w="1007" w:type="pct"/>
            <w:vMerge w:val="restart"/>
            <w:shd w:val="clear" w:color="auto" w:fill="auto"/>
            <w:vAlign w:val="center"/>
          </w:tcPr>
          <w:p w14:paraId="0F624E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具有相应层次及学科的教师资格证或2027年8月31日前取得相应层次及学科的教师资格证</w:t>
            </w:r>
          </w:p>
        </w:tc>
        <w:tc>
          <w:tcPr>
            <w:tcW w:w="521" w:type="pct"/>
            <w:vMerge w:val="restart"/>
            <w:shd w:val="clear" w:color="auto" w:fill="auto"/>
            <w:vAlign w:val="center"/>
          </w:tcPr>
          <w:p w14:paraId="76134D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DDCD2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1159E4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7" w:type="pct"/>
            <w:vMerge w:val="continue"/>
            <w:shd w:val="clear" w:color="auto" w:fill="auto"/>
            <w:vAlign w:val="center"/>
          </w:tcPr>
          <w:p w14:paraId="21D5FF1A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vMerge w:val="continue"/>
            <w:shd w:val="clear" w:color="auto" w:fill="auto"/>
            <w:vAlign w:val="center"/>
          </w:tcPr>
          <w:p w14:paraId="493F533D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38CDAB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中学数学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D912D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20DA2F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数学相关专业</w:t>
            </w:r>
          </w:p>
        </w:tc>
        <w:tc>
          <w:tcPr>
            <w:tcW w:w="943" w:type="pct"/>
            <w:vMerge w:val="continue"/>
            <w:shd w:val="clear" w:color="auto" w:fill="auto"/>
            <w:vAlign w:val="center"/>
          </w:tcPr>
          <w:p w14:paraId="23CD896F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7" w:type="pct"/>
            <w:vMerge w:val="continue"/>
            <w:shd w:val="clear" w:color="auto" w:fill="auto"/>
            <w:vAlign w:val="center"/>
          </w:tcPr>
          <w:p w14:paraId="0AC929C6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1" w:type="pct"/>
            <w:vMerge w:val="continue"/>
            <w:shd w:val="clear" w:color="auto" w:fill="auto"/>
            <w:vAlign w:val="center"/>
          </w:tcPr>
          <w:p w14:paraId="0C8A0250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7ACDE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3E8481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287" w:type="pct"/>
            <w:vMerge w:val="continue"/>
            <w:shd w:val="clear" w:color="auto" w:fill="auto"/>
            <w:vAlign w:val="center"/>
          </w:tcPr>
          <w:p w14:paraId="13DB62BE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vMerge w:val="continue"/>
            <w:shd w:val="clear" w:color="auto" w:fill="auto"/>
            <w:vAlign w:val="center"/>
          </w:tcPr>
          <w:p w14:paraId="6FB16AB6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23E5F6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中学物理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B0A1D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2FE7C3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物理相关专业</w:t>
            </w:r>
          </w:p>
        </w:tc>
        <w:tc>
          <w:tcPr>
            <w:tcW w:w="943" w:type="pct"/>
            <w:vMerge w:val="continue"/>
            <w:shd w:val="clear" w:color="auto" w:fill="auto"/>
            <w:vAlign w:val="center"/>
          </w:tcPr>
          <w:p w14:paraId="460CDDD9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7" w:type="pct"/>
            <w:vMerge w:val="continue"/>
            <w:shd w:val="clear" w:color="auto" w:fill="auto"/>
            <w:vAlign w:val="center"/>
          </w:tcPr>
          <w:p w14:paraId="7BAFF0C7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1" w:type="pct"/>
            <w:vMerge w:val="continue"/>
            <w:shd w:val="clear" w:color="auto" w:fill="auto"/>
            <w:vAlign w:val="center"/>
          </w:tcPr>
          <w:p w14:paraId="628C0F11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DFF9D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319355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7" w:type="pct"/>
            <w:vMerge w:val="continue"/>
            <w:shd w:val="clear" w:color="auto" w:fill="auto"/>
            <w:vAlign w:val="center"/>
          </w:tcPr>
          <w:p w14:paraId="142A22B9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vMerge w:val="continue"/>
            <w:shd w:val="clear" w:color="auto" w:fill="auto"/>
            <w:vAlign w:val="center"/>
          </w:tcPr>
          <w:p w14:paraId="2A7124BB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333C0D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中学化学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957A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44AD27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化学相关专业</w:t>
            </w:r>
          </w:p>
        </w:tc>
        <w:tc>
          <w:tcPr>
            <w:tcW w:w="943" w:type="pct"/>
            <w:vMerge w:val="continue"/>
            <w:shd w:val="clear" w:color="auto" w:fill="auto"/>
            <w:vAlign w:val="center"/>
          </w:tcPr>
          <w:p w14:paraId="64D0895A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7" w:type="pct"/>
            <w:vMerge w:val="continue"/>
            <w:shd w:val="clear" w:color="auto" w:fill="auto"/>
            <w:vAlign w:val="center"/>
          </w:tcPr>
          <w:p w14:paraId="2300420C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1" w:type="pct"/>
            <w:vMerge w:val="continue"/>
            <w:shd w:val="clear" w:color="auto" w:fill="auto"/>
            <w:vAlign w:val="center"/>
          </w:tcPr>
          <w:p w14:paraId="71F0F65A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FB1EB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5BC98D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87" w:type="pct"/>
            <w:vMerge w:val="continue"/>
            <w:shd w:val="clear" w:color="auto" w:fill="auto"/>
            <w:vAlign w:val="center"/>
          </w:tcPr>
          <w:p w14:paraId="71B2ACEC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vMerge w:val="continue"/>
            <w:shd w:val="clear" w:color="auto" w:fill="auto"/>
            <w:vAlign w:val="center"/>
          </w:tcPr>
          <w:p w14:paraId="4C3D28FA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03E6A5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中学生物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978D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0C4B6B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生物相关专业</w:t>
            </w:r>
          </w:p>
        </w:tc>
        <w:tc>
          <w:tcPr>
            <w:tcW w:w="943" w:type="pct"/>
            <w:vMerge w:val="continue"/>
            <w:shd w:val="clear" w:color="auto" w:fill="auto"/>
            <w:vAlign w:val="center"/>
          </w:tcPr>
          <w:p w14:paraId="66A0428A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7" w:type="pct"/>
            <w:vMerge w:val="continue"/>
            <w:shd w:val="clear" w:color="auto" w:fill="auto"/>
            <w:vAlign w:val="center"/>
          </w:tcPr>
          <w:p w14:paraId="20702DE4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1" w:type="pct"/>
            <w:vMerge w:val="continue"/>
            <w:shd w:val="clear" w:color="auto" w:fill="auto"/>
            <w:vAlign w:val="center"/>
          </w:tcPr>
          <w:p w14:paraId="0A0AA0D0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6139F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4DB39C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</w:tcPr>
          <w:p w14:paraId="278EF4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抚州市教育体育局</w:t>
            </w:r>
          </w:p>
        </w:tc>
        <w:tc>
          <w:tcPr>
            <w:tcW w:w="496" w:type="pct"/>
            <w:vMerge w:val="restart"/>
            <w:shd w:val="clear" w:color="auto" w:fill="auto"/>
            <w:vAlign w:val="center"/>
          </w:tcPr>
          <w:p w14:paraId="746C3E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江西省临川第二中学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421B3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A014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5A85E2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语文相关专业</w:t>
            </w:r>
          </w:p>
        </w:tc>
        <w:tc>
          <w:tcPr>
            <w:tcW w:w="943" w:type="pct"/>
            <w:vMerge w:val="restart"/>
            <w:shd w:val="clear" w:color="auto" w:fill="auto"/>
            <w:vAlign w:val="center"/>
          </w:tcPr>
          <w:p w14:paraId="7846C9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2027年8月31日前</w:t>
            </w:r>
          </w:p>
          <w:p w14:paraId="53EF2A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取得本科及以上学历，学士及以上学位</w:t>
            </w:r>
          </w:p>
        </w:tc>
        <w:tc>
          <w:tcPr>
            <w:tcW w:w="1007" w:type="pct"/>
            <w:vMerge w:val="restart"/>
            <w:shd w:val="clear" w:color="auto" w:fill="auto"/>
            <w:vAlign w:val="center"/>
          </w:tcPr>
          <w:p w14:paraId="674248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具有相应层次及学科的教师资格证或2027年8月31日前取得相应层次及学科的教师资格证</w:t>
            </w:r>
          </w:p>
        </w:tc>
        <w:tc>
          <w:tcPr>
            <w:tcW w:w="521" w:type="pct"/>
            <w:vMerge w:val="restart"/>
            <w:shd w:val="clear" w:color="auto" w:fill="auto"/>
            <w:vAlign w:val="center"/>
          </w:tcPr>
          <w:p w14:paraId="07F5CC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8E24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5564E2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87" w:type="pct"/>
            <w:vMerge w:val="continue"/>
            <w:shd w:val="clear" w:color="auto" w:fill="auto"/>
            <w:vAlign w:val="center"/>
          </w:tcPr>
          <w:p w14:paraId="029A3C7C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vMerge w:val="continue"/>
            <w:shd w:val="clear" w:color="auto" w:fill="auto"/>
            <w:vAlign w:val="center"/>
          </w:tcPr>
          <w:p w14:paraId="099221C7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627A0E5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70DD3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4CB2E5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数学相关专业</w:t>
            </w:r>
          </w:p>
        </w:tc>
        <w:tc>
          <w:tcPr>
            <w:tcW w:w="943" w:type="pct"/>
            <w:vMerge w:val="continue"/>
            <w:shd w:val="clear" w:color="auto" w:fill="auto"/>
            <w:vAlign w:val="center"/>
          </w:tcPr>
          <w:p w14:paraId="34718B08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7" w:type="pct"/>
            <w:vMerge w:val="continue"/>
            <w:shd w:val="clear" w:color="auto" w:fill="auto"/>
            <w:vAlign w:val="center"/>
          </w:tcPr>
          <w:p w14:paraId="75385058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1" w:type="pct"/>
            <w:vMerge w:val="continue"/>
            <w:shd w:val="clear" w:color="auto" w:fill="auto"/>
            <w:vAlign w:val="center"/>
          </w:tcPr>
          <w:p w14:paraId="42149E4F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E8AA3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7233D7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87" w:type="pct"/>
            <w:vMerge w:val="continue"/>
            <w:shd w:val="clear" w:color="auto" w:fill="auto"/>
            <w:vAlign w:val="center"/>
          </w:tcPr>
          <w:p w14:paraId="33936152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vMerge w:val="continue"/>
            <w:shd w:val="clear" w:color="auto" w:fill="auto"/>
            <w:vAlign w:val="center"/>
          </w:tcPr>
          <w:p w14:paraId="1430B179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0CD7EF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中学物理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B493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4F853F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物理相关专业</w:t>
            </w:r>
          </w:p>
        </w:tc>
        <w:tc>
          <w:tcPr>
            <w:tcW w:w="943" w:type="pct"/>
            <w:vMerge w:val="continue"/>
            <w:shd w:val="clear" w:color="auto" w:fill="auto"/>
            <w:vAlign w:val="center"/>
          </w:tcPr>
          <w:p w14:paraId="6089C322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7" w:type="pct"/>
            <w:vMerge w:val="continue"/>
            <w:shd w:val="clear" w:color="auto" w:fill="auto"/>
            <w:vAlign w:val="center"/>
          </w:tcPr>
          <w:p w14:paraId="59A27A45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1" w:type="pct"/>
            <w:vMerge w:val="continue"/>
            <w:shd w:val="clear" w:color="auto" w:fill="auto"/>
            <w:vAlign w:val="center"/>
          </w:tcPr>
          <w:p w14:paraId="3C999BF3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E3EAB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66A0E6C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87" w:type="pct"/>
            <w:vMerge w:val="continue"/>
            <w:shd w:val="clear" w:color="auto" w:fill="auto"/>
            <w:vAlign w:val="center"/>
          </w:tcPr>
          <w:p w14:paraId="480D386C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vMerge w:val="continue"/>
            <w:shd w:val="clear" w:color="auto" w:fill="auto"/>
            <w:vAlign w:val="center"/>
          </w:tcPr>
          <w:p w14:paraId="6159C299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11BD7A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9DEE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07698E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化学相关专业</w:t>
            </w:r>
          </w:p>
        </w:tc>
        <w:tc>
          <w:tcPr>
            <w:tcW w:w="943" w:type="pct"/>
            <w:vMerge w:val="continue"/>
            <w:shd w:val="clear" w:color="auto" w:fill="auto"/>
            <w:vAlign w:val="center"/>
          </w:tcPr>
          <w:p w14:paraId="24312E38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7" w:type="pct"/>
            <w:vMerge w:val="continue"/>
            <w:shd w:val="clear" w:color="auto" w:fill="auto"/>
            <w:vAlign w:val="center"/>
          </w:tcPr>
          <w:p w14:paraId="5A330B83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1" w:type="pct"/>
            <w:vMerge w:val="continue"/>
            <w:shd w:val="clear" w:color="auto" w:fill="auto"/>
            <w:vAlign w:val="center"/>
          </w:tcPr>
          <w:p w14:paraId="7A5855FF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BF936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13" w:type="pct"/>
            <w:shd w:val="clear" w:color="auto" w:fill="auto"/>
            <w:vAlign w:val="center"/>
          </w:tcPr>
          <w:p w14:paraId="4323F8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87" w:type="pct"/>
            <w:vMerge w:val="continue"/>
            <w:shd w:val="clear" w:color="auto" w:fill="auto"/>
            <w:vAlign w:val="center"/>
          </w:tcPr>
          <w:p w14:paraId="664AD100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vMerge w:val="continue"/>
            <w:shd w:val="clear" w:color="auto" w:fill="auto"/>
            <w:vAlign w:val="center"/>
          </w:tcPr>
          <w:p w14:paraId="173E57A6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4AB105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5F9C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0B87C3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生物相关专业</w:t>
            </w:r>
          </w:p>
        </w:tc>
        <w:tc>
          <w:tcPr>
            <w:tcW w:w="943" w:type="pct"/>
            <w:vMerge w:val="continue"/>
            <w:shd w:val="clear" w:color="auto" w:fill="auto"/>
            <w:vAlign w:val="center"/>
          </w:tcPr>
          <w:p w14:paraId="76A7CACD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7" w:type="pct"/>
            <w:vMerge w:val="continue"/>
            <w:shd w:val="clear" w:color="auto" w:fill="auto"/>
            <w:vAlign w:val="center"/>
          </w:tcPr>
          <w:p w14:paraId="3CF78C27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1" w:type="pct"/>
            <w:vMerge w:val="continue"/>
            <w:shd w:val="clear" w:color="auto" w:fill="auto"/>
            <w:vAlign w:val="center"/>
          </w:tcPr>
          <w:p w14:paraId="4648767C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5B5F1A17"/>
    <w:sectPr>
      <w:pgSz w:w="16838" w:h="11906" w:orient="landscape"/>
      <w:pgMar w:top="1587" w:right="1440" w:bottom="158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51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2026-07-27T07:40:52Z</dcterms:created>
  <dc:creator>Administrator</dc:creator>
  <cp:lastModifiedBy>六六六一四</cp:lastModifiedBy>
  <dcterms:modified xsi:type="dcterms:W3CDTF">2026-07-27T07:42:31Z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eyJoZGlkIjoiOTdmYTkyYWU5ZWZhMjY3ZDA5OWMzMDRmMjg4YTFkZjMiLCJ1c2VySWQiOiI1MzIyMzAzNzgifQ==</vt:lpwstr>
  </property>
  <property fmtid="{D5CDD505-2E9C-101B-9397-08002B2CF9AE}" pid="4" name="ICV">
    <vt:lpwstr>C2FBE72D5DAE412B8A91262A2CF9BE4F_12</vt:lpwstr>
  </property>
</Properties>
</file>