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057F0"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28546A87">
      <w:pPr>
        <w:snapToGrid w:val="0"/>
        <w:spacing w:line="600" w:lineRule="exact"/>
        <w:jc w:val="both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23353443">
      <w:pPr>
        <w:snapToGrid w:val="0"/>
        <w:spacing w:line="60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《公务员录用体检通用标准》</w:t>
      </w:r>
    </w:p>
    <w:p w14:paraId="662DCC41">
      <w:pPr>
        <w:pStyle w:val="2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（人社部发〔2016〕140号）</w:t>
      </w:r>
    </w:p>
    <w:p w14:paraId="526DC47F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第一条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风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 w14:paraId="703B3081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遇有下列情况之一的，排除病理性改变，合格：</w:t>
      </w:r>
    </w:p>
    <w:p w14:paraId="344E4434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（一）心脏听诊有杂音；</w:t>
      </w:r>
    </w:p>
    <w:p w14:paraId="61874403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（二）频发期前收缩；</w:t>
      </w:r>
    </w:p>
    <w:p w14:paraId="06772E71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（三）心率每分钟小于50次或大于110次；</w:t>
      </w:r>
    </w:p>
    <w:p w14:paraId="36DF8306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（四）心电图有异常的其他情况。</w:t>
      </w:r>
    </w:p>
    <w:p w14:paraId="33612BB4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第二条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血压在下列范围内，合格：收缩压小于140mmHg；舒张压小于90mmHg。</w:t>
      </w:r>
    </w:p>
    <w:p w14:paraId="1C7D2C9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第三条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血液系统疾病，不合格。单纯性缺铁性贫血，血红蛋白男性高于90g／L、女性高于80g／L，合格。</w:t>
      </w:r>
    </w:p>
    <w:p w14:paraId="5607B773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结核病不合格。但下列情况合格：</w:t>
      </w:r>
    </w:p>
    <w:p w14:paraId="416E93A4">
      <w:pPr>
        <w:widowControl w:val="0"/>
        <w:snapToGrid w:val="0"/>
        <w:spacing w:line="600" w:lineRule="exact"/>
        <w:ind w:firstLine="627" w:firstLineChars="196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（一）原发性肺结核、继发性肺结核、结核性胸膜炎，临床治愈后稳定1年无变化者；</w:t>
      </w:r>
    </w:p>
    <w:p w14:paraId="6D7BD320">
      <w:pPr>
        <w:widowControl w:val="0"/>
        <w:snapToGrid w:val="0"/>
        <w:spacing w:line="600" w:lineRule="exact"/>
        <w:ind w:firstLine="627" w:firstLineChars="196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4E3F56E9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慢性支气管炎伴阻塞性肺气肿、支气管扩张、支气管哮喘，不合格。</w:t>
      </w:r>
    </w:p>
    <w:p w14:paraId="68801464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慢性胰腺炎、溃疡性结肠炎、克罗恩病等严重慢性消化系统疾病，不合格。胃次全切除术后无严重并发症者，合格。</w:t>
      </w:r>
    </w:p>
    <w:p w14:paraId="2915F0B3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第七条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各种急慢性肝炎及肝硬化，不合格。</w:t>
      </w:r>
    </w:p>
    <w:p w14:paraId="79E700C5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第八条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恶性肿瘤，不合格。</w:t>
      </w:r>
    </w:p>
    <w:p w14:paraId="4FD3FCF5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第九条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肾炎、慢性肾盂肾炎、多囊肾、肾功能不全，不合格。</w:t>
      </w:r>
    </w:p>
    <w:p w14:paraId="14D3A3AB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糖尿病、尿崩症、肢端肥大症等内分泌系统疾病，不合格。甲状腺功能亢进治愈后1年无症状和体征者，合格。</w:t>
      </w:r>
    </w:p>
    <w:p w14:paraId="4C64734D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 w14:paraId="0915D76E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第十二条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红斑狼疮、皮肌炎和/或多发性肌炎、硬皮病、结节性多动脉炎、类风湿性关节炎等各种弥漫性结缔组织疾病，大动脉炎，不合格。</w:t>
      </w:r>
    </w:p>
    <w:p w14:paraId="7DC8C93A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晚期血吸虫病，晚期血丝虫病兼有橡皮肿或有乳糜尿，不合格。</w:t>
      </w:r>
    </w:p>
    <w:p w14:paraId="53A58BD4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第十四条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颅骨缺损、颅内异物存留、颅脑畸形、脑外伤后综合征，不合格。</w:t>
      </w:r>
    </w:p>
    <w:p w14:paraId="23124369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严重的慢性骨髓炎，不合格。</w:t>
      </w:r>
    </w:p>
    <w:p w14:paraId="175EBD83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第十六条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三度单纯性甲状腺肿，不合格。</w:t>
      </w:r>
    </w:p>
    <w:p w14:paraId="41876195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第十七条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有梗阻的胆结石或泌尿系结石，不合格。</w:t>
      </w:r>
    </w:p>
    <w:p w14:paraId="42442834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第十八条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淋病、梅毒、软下疳、性病性淋巴肉芽肿、尖锐湿疣、生殖器疱疹，艾滋病，不合格。</w:t>
      </w:r>
    </w:p>
    <w:p w14:paraId="6032FEBD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65442C57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双耳均有听力障碍，在使用人工听觉装置情况下，双耳在3米以内耳语仍听不见者，不合格。</w:t>
      </w:r>
    </w:p>
    <w:p w14:paraId="3F218403">
      <w:pPr>
        <w:widowControl w:val="0"/>
        <w:snapToGrid w:val="0"/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未纳入体检标准，影响正常履行职责的其他严重疾病，不合格。</w:t>
      </w:r>
    </w:p>
    <w:p w14:paraId="1FDB02D6"/>
    <w:p w14:paraId="3F31E433">
      <w:pPr>
        <w:pStyle w:val="2"/>
      </w:pPr>
    </w:p>
    <w:p w14:paraId="32D3B776"/>
    <w:p w14:paraId="219B3F1E">
      <w:pPr>
        <w:pStyle w:val="2"/>
      </w:pPr>
    </w:p>
    <w:p w14:paraId="6395C0C3"/>
    <w:p w14:paraId="2C91A584">
      <w:pPr>
        <w:pStyle w:val="2"/>
      </w:pPr>
    </w:p>
    <w:p w14:paraId="35C2701E"/>
    <w:p w14:paraId="394606AC">
      <w:pPr>
        <w:pStyle w:val="2"/>
      </w:pPr>
    </w:p>
    <w:p w14:paraId="60CCF0E1"/>
    <w:p w14:paraId="18FFCB6C">
      <w:pPr>
        <w:pStyle w:val="2"/>
      </w:pPr>
    </w:p>
    <w:p w14:paraId="22DAF64A"/>
    <w:p w14:paraId="617BA874">
      <w:pPr>
        <w:pStyle w:val="2"/>
      </w:pPr>
    </w:p>
    <w:p w14:paraId="697FF77A"/>
    <w:p w14:paraId="494D56B8">
      <w:pPr>
        <w:pStyle w:val="2"/>
      </w:pPr>
    </w:p>
    <w:p w14:paraId="21298094"/>
    <w:p w14:paraId="0FFE5FF3">
      <w:pPr>
        <w:pStyle w:val="2"/>
      </w:pPr>
    </w:p>
    <w:p w14:paraId="645FEF38"/>
    <w:p w14:paraId="7A760507">
      <w:pPr>
        <w:pStyle w:val="2"/>
      </w:pPr>
    </w:p>
    <w:p w14:paraId="55A5AA48"/>
    <w:p w14:paraId="7CA1541C">
      <w:pPr>
        <w:pStyle w:val="2"/>
      </w:pPr>
    </w:p>
    <w:p w14:paraId="5935187E"/>
    <w:p w14:paraId="39D4C1BF">
      <w:pPr>
        <w:pStyle w:val="2"/>
      </w:pPr>
    </w:p>
    <w:p w14:paraId="277BE5E8"/>
    <w:p w14:paraId="25A3A122">
      <w:pPr>
        <w:pStyle w:val="2"/>
      </w:pPr>
    </w:p>
    <w:p w14:paraId="151684D9"/>
    <w:p w14:paraId="506ACDE4">
      <w:pPr>
        <w:pStyle w:val="2"/>
      </w:pPr>
    </w:p>
    <w:p w14:paraId="78F2DB8E"/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893540-974F-4B59-B5BD-A0396D11B2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7B036AB-8C0A-4077-9424-30CD82A7000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E8AB29A-41DE-424E-9EF1-52335B91F4A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DA2DF14-9441-47C4-889F-57A1231D3E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mMTNjYzg3ZTJkMDI5MmI1ODZmZTdlOGMxZTMzYjMifQ=="/>
  </w:docVars>
  <w:rsids>
    <w:rsidRoot w:val="5D716798"/>
    <w:rsid w:val="00020078"/>
    <w:rsid w:val="00063984"/>
    <w:rsid w:val="0008558B"/>
    <w:rsid w:val="00282DFC"/>
    <w:rsid w:val="002B4A12"/>
    <w:rsid w:val="00386FB3"/>
    <w:rsid w:val="00397678"/>
    <w:rsid w:val="0042103E"/>
    <w:rsid w:val="004E48A3"/>
    <w:rsid w:val="005A3C5E"/>
    <w:rsid w:val="00626D6F"/>
    <w:rsid w:val="007E7E5D"/>
    <w:rsid w:val="00825154"/>
    <w:rsid w:val="00B25D17"/>
    <w:rsid w:val="00CB4D70"/>
    <w:rsid w:val="00E532BB"/>
    <w:rsid w:val="00FC3C32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8161BF6"/>
    <w:rsid w:val="1A143B2C"/>
    <w:rsid w:val="1BD92906"/>
    <w:rsid w:val="1E6432D4"/>
    <w:rsid w:val="1EDB255F"/>
    <w:rsid w:val="205B7C01"/>
    <w:rsid w:val="209D2ACD"/>
    <w:rsid w:val="20AF436E"/>
    <w:rsid w:val="2208041A"/>
    <w:rsid w:val="225750AB"/>
    <w:rsid w:val="23907A2E"/>
    <w:rsid w:val="24241890"/>
    <w:rsid w:val="252E746D"/>
    <w:rsid w:val="26561110"/>
    <w:rsid w:val="27757F6F"/>
    <w:rsid w:val="288140EC"/>
    <w:rsid w:val="2DDD3AA0"/>
    <w:rsid w:val="301533B0"/>
    <w:rsid w:val="305A18DA"/>
    <w:rsid w:val="31C73F29"/>
    <w:rsid w:val="363E3FB3"/>
    <w:rsid w:val="391D359F"/>
    <w:rsid w:val="395A7356"/>
    <w:rsid w:val="3A4D6584"/>
    <w:rsid w:val="3AD6127E"/>
    <w:rsid w:val="3B675D5A"/>
    <w:rsid w:val="3C31041F"/>
    <w:rsid w:val="3C7050E2"/>
    <w:rsid w:val="3EEB2D4F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4B5628FE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28A6352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C3F49DF"/>
    <w:rsid w:val="7CD9134F"/>
    <w:rsid w:val="7D1B0177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430</Words>
  <Characters>453</Characters>
  <Lines>7</Lines>
  <Paragraphs>2</Paragraphs>
  <TotalTime>81</TotalTime>
  <ScaleCrop>false</ScaleCrop>
  <LinksUpToDate>false</LinksUpToDate>
  <CharactersWithSpaces>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小天才</cp:lastModifiedBy>
  <cp:lastPrinted>2023-01-04T02:42:00Z</cp:lastPrinted>
  <dcterms:modified xsi:type="dcterms:W3CDTF">2026-08-12T10:26:44Z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eyJoZGlkIjoiYjM3ZGZkYjg0NGQ2YmJmMTA0YzJhNGVjYmYyNzQxZjIiLCJ1c2VySWQiOiIxNjM0MjM2NTIxIn0=</vt:lpwstr>
  </property>
</Properties>
</file>