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961" w:tblpY="1763"/>
        <w:tblOverlap w:val="never"/>
        <w:tblW w:w="15342" w:type="dxa"/>
        <w:tblInd w:w="0" w:type="dxa"/>
        <w:tblLayout w:type="fixed"/>
        <w:tblCellMar>
          <w:top w:w="0" w:type="dxa"/>
          <w:left w:w="108" w:type="dxa"/>
          <w:bottom w:w="0" w:type="dxa"/>
          <w:right w:w="108" w:type="dxa"/>
        </w:tblCellMar>
      </w:tblPr>
      <w:tblGrid>
        <w:gridCol w:w="579"/>
        <w:gridCol w:w="682"/>
        <w:gridCol w:w="675"/>
        <w:gridCol w:w="690"/>
        <w:gridCol w:w="678"/>
        <w:gridCol w:w="700"/>
        <w:gridCol w:w="1440"/>
        <w:gridCol w:w="2230"/>
        <w:gridCol w:w="2070"/>
        <w:gridCol w:w="4103"/>
        <w:gridCol w:w="1495"/>
      </w:tblGrid>
      <w:tr w14:paraId="1A8DA681">
        <w:trPr>
          <w:wAfter w:w="0" w:type="auto"/>
          <w:trHeight w:val="664" w:hRule="atLeast"/>
        </w:trPr>
        <w:tc>
          <w:tcPr>
            <w:tcW w:w="15342" w:type="dxa"/>
            <w:gridSpan w:val="11"/>
            <w:tcBorders>
              <w:top w:val="nil"/>
              <w:left w:val="nil"/>
              <w:bottom w:val="nil"/>
              <w:right w:val="nil"/>
            </w:tcBorders>
            <w:noWrap w:val="0"/>
            <w:vAlign w:val="center"/>
          </w:tcPr>
          <w:p w14:paraId="4491904A">
            <w:pPr>
              <w:jc w:val="left"/>
              <w:rPr>
                <w:rFonts w:hint="eastAsia" w:ascii="宋体" w:hAnsi="宋体" w:cs="宋体"/>
                <w:b/>
                <w:bCs/>
                <w:kern w:val="0"/>
                <w:sz w:val="32"/>
                <w:szCs w:val="32"/>
              </w:rPr>
            </w:pPr>
            <w:r>
              <w:rPr>
                <w:rFonts w:hint="eastAsia" w:ascii="仿宋" w:hAnsi="仿宋" w:eastAsia="仿宋" w:cs="仿宋"/>
                <w:bCs/>
                <w:sz w:val="32"/>
                <w:szCs w:val="15"/>
              </w:rPr>
              <w:t>附件</w:t>
            </w:r>
            <w:r>
              <w:rPr>
                <w:rFonts w:hint="eastAsia" w:ascii="仿宋" w:hAnsi="仿宋" w:eastAsia="仿宋" w:cs="仿宋"/>
                <w:bCs/>
                <w:sz w:val="32"/>
                <w:szCs w:val="15"/>
                <w:lang w:val="en-US" w:eastAsia="zh-CN"/>
              </w:rPr>
              <w:t>1</w:t>
            </w:r>
          </w:p>
          <w:p w14:paraId="37C1AD62">
            <w:pPr>
              <w:widowControl/>
              <w:jc w:val="center"/>
              <w:rPr>
                <w:rFonts w:ascii="宋体" w:hAnsi="宋体" w:cs="宋体"/>
                <w:b/>
                <w:bCs/>
                <w:kern w:val="0"/>
                <w:sz w:val="32"/>
                <w:szCs w:val="32"/>
              </w:rPr>
            </w:pPr>
            <w:bookmarkStart w:id="0" w:name="_GoBack"/>
            <w:r>
              <w:rPr>
                <w:rFonts w:hint="eastAsia" w:ascii="宋体" w:hAnsi="宋体" w:cs="宋体"/>
                <w:b/>
                <w:bCs/>
                <w:kern w:val="0"/>
                <w:sz w:val="32"/>
                <w:szCs w:val="32"/>
              </w:rPr>
              <w:t>四川省乐山市第一职业高级中学公开招聘编制外教师岗位和条件要求一览表</w:t>
            </w:r>
            <w:bookmarkEnd w:id="0"/>
          </w:p>
        </w:tc>
      </w:tr>
      <w:tr w14:paraId="38E27E6C">
        <w:trPr>
          <w:wAfter w:w="0" w:type="auto"/>
          <w:trHeight w:val="668" w:hRule="atLeast"/>
        </w:trPr>
        <w:tc>
          <w:tcPr>
            <w:tcW w:w="579" w:type="dxa"/>
            <w:vMerge w:val="restart"/>
            <w:tcBorders>
              <w:top w:val="single" w:color="auto" w:sz="4" w:space="0"/>
              <w:left w:val="single" w:color="auto" w:sz="4" w:space="0"/>
              <w:bottom w:val="single" w:color="auto" w:sz="4" w:space="0"/>
              <w:right w:val="single" w:color="auto" w:sz="4" w:space="0"/>
            </w:tcBorders>
            <w:noWrap w:val="0"/>
            <w:vAlign w:val="center"/>
          </w:tcPr>
          <w:p w14:paraId="004CB9C0">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主管部门</w:t>
            </w:r>
          </w:p>
        </w:tc>
        <w:tc>
          <w:tcPr>
            <w:tcW w:w="2047" w:type="dxa"/>
            <w:gridSpan w:val="3"/>
            <w:tcBorders>
              <w:top w:val="single" w:color="auto" w:sz="4" w:space="0"/>
              <w:left w:val="nil"/>
              <w:bottom w:val="single" w:color="auto" w:sz="4" w:space="0"/>
              <w:right w:val="single" w:color="auto" w:sz="4" w:space="0"/>
            </w:tcBorders>
            <w:noWrap w:val="0"/>
            <w:vAlign w:val="center"/>
          </w:tcPr>
          <w:p w14:paraId="6B0B9FFD">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招聘岗位</w:t>
            </w:r>
          </w:p>
        </w:tc>
        <w:tc>
          <w:tcPr>
            <w:tcW w:w="678" w:type="dxa"/>
            <w:tcBorders>
              <w:top w:val="single" w:color="auto" w:sz="4" w:space="0"/>
              <w:left w:val="single" w:color="auto" w:sz="4" w:space="0"/>
              <w:bottom w:val="single" w:color="auto" w:sz="4" w:space="0"/>
              <w:right w:val="single" w:color="auto" w:sz="4" w:space="0"/>
            </w:tcBorders>
            <w:noWrap w:val="0"/>
            <w:vAlign w:val="center"/>
          </w:tcPr>
          <w:p w14:paraId="3E98276C">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招聘</w:t>
            </w:r>
            <w:r>
              <w:rPr>
                <w:rFonts w:hint="eastAsia" w:ascii="宋体" w:hAnsi="宋体" w:cs="宋体"/>
                <w:b/>
                <w:bCs/>
                <w:color w:val="auto"/>
                <w:kern w:val="0"/>
                <w:sz w:val="20"/>
                <w:szCs w:val="20"/>
              </w:rPr>
              <w:br w:type="textWrapping"/>
            </w:r>
            <w:r>
              <w:rPr>
                <w:rFonts w:hint="eastAsia" w:ascii="宋体" w:hAnsi="宋体" w:cs="宋体"/>
                <w:b/>
                <w:bCs/>
                <w:color w:val="auto"/>
                <w:kern w:val="0"/>
                <w:sz w:val="20"/>
                <w:szCs w:val="20"/>
              </w:rPr>
              <w:t>人数</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3F6DD7CA">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招聘范围</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04CD5B2">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年龄</w:t>
            </w:r>
          </w:p>
        </w:tc>
        <w:tc>
          <w:tcPr>
            <w:tcW w:w="2230" w:type="dxa"/>
            <w:tcBorders>
              <w:top w:val="single" w:color="auto" w:sz="4" w:space="0"/>
              <w:left w:val="single" w:color="auto" w:sz="4" w:space="0"/>
              <w:bottom w:val="single" w:color="auto" w:sz="4" w:space="0"/>
              <w:right w:val="single" w:color="auto" w:sz="4" w:space="0"/>
            </w:tcBorders>
            <w:noWrap w:val="0"/>
            <w:vAlign w:val="center"/>
          </w:tcPr>
          <w:p w14:paraId="08F1FA5E">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学历学位</w:t>
            </w:r>
          </w:p>
        </w:tc>
        <w:tc>
          <w:tcPr>
            <w:tcW w:w="2070" w:type="dxa"/>
            <w:tcBorders>
              <w:top w:val="single" w:color="auto" w:sz="4" w:space="0"/>
              <w:left w:val="single" w:color="auto" w:sz="4" w:space="0"/>
              <w:bottom w:val="single" w:color="auto" w:sz="4" w:space="0"/>
              <w:right w:val="single" w:color="auto" w:sz="4" w:space="0"/>
            </w:tcBorders>
            <w:noWrap w:val="0"/>
            <w:vAlign w:val="center"/>
          </w:tcPr>
          <w:p w14:paraId="6C2CBE47">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专业</w:t>
            </w:r>
          </w:p>
        </w:tc>
        <w:tc>
          <w:tcPr>
            <w:tcW w:w="4103" w:type="dxa"/>
            <w:tcBorders>
              <w:top w:val="single" w:color="auto" w:sz="4" w:space="0"/>
              <w:left w:val="single" w:color="auto" w:sz="4" w:space="0"/>
              <w:bottom w:val="single" w:color="auto" w:sz="4" w:space="0"/>
              <w:right w:val="single" w:color="auto" w:sz="4" w:space="0"/>
            </w:tcBorders>
            <w:noWrap w:val="0"/>
            <w:vAlign w:val="center"/>
          </w:tcPr>
          <w:p w14:paraId="250CD3F0">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其它要求</w:t>
            </w:r>
          </w:p>
        </w:tc>
        <w:tc>
          <w:tcPr>
            <w:tcW w:w="1495" w:type="dxa"/>
            <w:tcBorders>
              <w:top w:val="single" w:color="auto" w:sz="4" w:space="0"/>
              <w:left w:val="single" w:color="auto" w:sz="4" w:space="0"/>
              <w:bottom w:val="single" w:color="auto" w:sz="4" w:space="0"/>
              <w:right w:val="single" w:color="auto" w:sz="4" w:space="0"/>
            </w:tcBorders>
            <w:noWrap w:val="0"/>
            <w:vAlign w:val="center"/>
          </w:tcPr>
          <w:p w14:paraId="08D01C04">
            <w:pPr>
              <w:widowControl/>
              <w:jc w:val="center"/>
              <w:rPr>
                <w:rFonts w:ascii="宋体" w:hAnsi="宋体" w:cs="宋体"/>
                <w:b/>
                <w:bCs/>
                <w:color w:val="auto"/>
                <w:kern w:val="0"/>
                <w:sz w:val="20"/>
                <w:szCs w:val="20"/>
              </w:rPr>
            </w:pPr>
            <w:r>
              <w:rPr>
                <w:rFonts w:hint="eastAsia" w:ascii="宋体" w:hAnsi="宋体" w:cs="宋体"/>
                <w:b/>
                <w:bCs/>
                <w:color w:val="auto"/>
                <w:kern w:val="0"/>
                <w:sz w:val="20"/>
                <w:szCs w:val="20"/>
              </w:rPr>
              <w:t xml:space="preserve">考核方式 </w:t>
            </w:r>
          </w:p>
        </w:tc>
      </w:tr>
      <w:tr w14:paraId="19ABDC17">
        <w:trPr>
          <w:trHeight w:val="480" w:hRule="atLeast"/>
        </w:trPr>
        <w:tc>
          <w:tcPr>
            <w:tcW w:w="579" w:type="dxa"/>
            <w:vMerge w:val="continue"/>
            <w:tcBorders>
              <w:top w:val="single" w:color="auto" w:sz="4" w:space="0"/>
              <w:left w:val="single" w:color="auto" w:sz="4" w:space="0"/>
              <w:bottom w:val="single" w:color="auto" w:sz="4" w:space="0"/>
              <w:right w:val="single" w:color="auto" w:sz="4" w:space="0"/>
            </w:tcBorders>
            <w:noWrap w:val="0"/>
            <w:vAlign w:val="center"/>
          </w:tcPr>
          <w:p w14:paraId="11D1B5A8">
            <w:pPr>
              <w:widowControl/>
              <w:jc w:val="left"/>
              <w:rPr>
                <w:rFonts w:ascii="宋体" w:hAnsi="宋体" w:cs="宋体"/>
                <w:b/>
                <w:bCs/>
                <w:color w:val="auto"/>
                <w:kern w:val="0"/>
                <w:sz w:val="18"/>
                <w:szCs w:val="18"/>
              </w:rPr>
            </w:pPr>
          </w:p>
        </w:tc>
        <w:tc>
          <w:tcPr>
            <w:tcW w:w="682" w:type="dxa"/>
            <w:tcBorders>
              <w:top w:val="nil"/>
              <w:left w:val="nil"/>
              <w:bottom w:val="single" w:color="auto" w:sz="4" w:space="0"/>
              <w:right w:val="single" w:color="auto" w:sz="4" w:space="0"/>
            </w:tcBorders>
            <w:noWrap w:val="0"/>
            <w:vAlign w:val="center"/>
          </w:tcPr>
          <w:p w14:paraId="05D7316A">
            <w:pPr>
              <w:widowControl/>
              <w:jc w:val="left"/>
              <w:rPr>
                <w:rFonts w:ascii="宋体" w:hAnsi="宋体" w:cs="宋体"/>
                <w:color w:val="auto"/>
                <w:kern w:val="0"/>
                <w:sz w:val="19"/>
                <w:szCs w:val="19"/>
              </w:rPr>
            </w:pPr>
            <w:r>
              <w:rPr>
                <w:rFonts w:hint="eastAsia" w:ascii="宋体" w:hAnsi="宋体" w:cs="宋体"/>
                <w:color w:val="auto"/>
                <w:kern w:val="0"/>
                <w:sz w:val="19"/>
                <w:szCs w:val="19"/>
              </w:rPr>
              <w:t>岗位类别</w:t>
            </w:r>
          </w:p>
        </w:tc>
        <w:tc>
          <w:tcPr>
            <w:tcW w:w="675" w:type="dxa"/>
            <w:tcBorders>
              <w:top w:val="nil"/>
              <w:left w:val="nil"/>
              <w:bottom w:val="single" w:color="auto" w:sz="4" w:space="0"/>
              <w:right w:val="single" w:color="auto" w:sz="4" w:space="0"/>
            </w:tcBorders>
            <w:noWrap w:val="0"/>
            <w:vAlign w:val="center"/>
          </w:tcPr>
          <w:p w14:paraId="0F87C243">
            <w:pPr>
              <w:widowControl/>
              <w:jc w:val="left"/>
              <w:rPr>
                <w:rFonts w:ascii="宋体" w:hAnsi="宋体" w:cs="宋体"/>
                <w:color w:val="auto"/>
                <w:kern w:val="0"/>
                <w:sz w:val="19"/>
                <w:szCs w:val="19"/>
              </w:rPr>
            </w:pPr>
            <w:r>
              <w:rPr>
                <w:rFonts w:hint="eastAsia" w:ascii="宋体" w:hAnsi="宋体" w:cs="宋体"/>
                <w:color w:val="auto"/>
                <w:kern w:val="0"/>
                <w:sz w:val="19"/>
                <w:szCs w:val="19"/>
              </w:rPr>
              <w:t>岗位名称</w:t>
            </w:r>
          </w:p>
        </w:tc>
        <w:tc>
          <w:tcPr>
            <w:tcW w:w="690" w:type="dxa"/>
            <w:tcBorders>
              <w:top w:val="nil"/>
              <w:left w:val="single" w:color="auto" w:sz="4" w:space="0"/>
              <w:bottom w:val="single" w:color="auto" w:sz="4" w:space="0"/>
              <w:right w:val="single" w:color="auto" w:sz="4" w:space="0"/>
            </w:tcBorders>
            <w:noWrap w:val="0"/>
            <w:vAlign w:val="center"/>
          </w:tcPr>
          <w:p w14:paraId="53FADBBA">
            <w:pPr>
              <w:widowControl/>
              <w:jc w:val="left"/>
              <w:rPr>
                <w:rFonts w:hint="eastAsia" w:ascii="宋体" w:hAnsi="宋体" w:eastAsia="宋体" w:cs="宋体"/>
                <w:color w:val="auto"/>
                <w:kern w:val="0"/>
                <w:sz w:val="19"/>
                <w:szCs w:val="19"/>
                <w:lang w:eastAsia="zh-CN"/>
              </w:rPr>
            </w:pPr>
            <w:r>
              <w:rPr>
                <w:rFonts w:hint="eastAsia" w:ascii="宋体" w:hAnsi="宋体" w:cs="宋体"/>
                <w:color w:val="auto"/>
                <w:kern w:val="0"/>
                <w:sz w:val="19"/>
                <w:szCs w:val="19"/>
                <w:lang w:eastAsia="zh-CN"/>
              </w:rPr>
              <w:t>录用方式</w:t>
            </w:r>
          </w:p>
        </w:tc>
        <w:tc>
          <w:tcPr>
            <w:tcW w:w="678" w:type="dxa"/>
            <w:vMerge w:val="restart"/>
            <w:tcBorders>
              <w:top w:val="single" w:color="auto" w:sz="4" w:space="0"/>
              <w:left w:val="single" w:color="auto" w:sz="4" w:space="0"/>
              <w:right w:val="single" w:color="auto" w:sz="4" w:space="0"/>
            </w:tcBorders>
            <w:noWrap w:val="0"/>
            <w:vAlign w:val="center"/>
          </w:tcPr>
          <w:p w14:paraId="607F962A">
            <w:pPr>
              <w:widowControl/>
              <w:jc w:val="center"/>
              <w:rPr>
                <w:rFonts w:hint="eastAsia" w:ascii="宋体" w:hAnsi="宋体" w:eastAsia="宋体" w:cs="宋体"/>
                <w:color w:val="auto"/>
                <w:kern w:val="0"/>
                <w:sz w:val="19"/>
                <w:szCs w:val="19"/>
                <w:lang w:eastAsia="zh-CN"/>
              </w:rPr>
            </w:pPr>
            <w:r>
              <w:rPr>
                <w:rFonts w:hint="eastAsia" w:ascii="宋体" w:hAnsi="宋体" w:cs="宋体"/>
                <w:color w:val="auto"/>
                <w:kern w:val="0"/>
                <w:sz w:val="19"/>
                <w:szCs w:val="19"/>
                <w:lang w:val="en-US" w:eastAsia="zh-CN"/>
              </w:rPr>
              <w:t>2</w:t>
            </w:r>
          </w:p>
        </w:tc>
        <w:tc>
          <w:tcPr>
            <w:tcW w:w="700" w:type="dxa"/>
            <w:vMerge w:val="restart"/>
            <w:tcBorders>
              <w:top w:val="single" w:color="auto" w:sz="4" w:space="0"/>
              <w:left w:val="single" w:color="auto" w:sz="4" w:space="0"/>
              <w:right w:val="single" w:color="auto" w:sz="4" w:space="0"/>
            </w:tcBorders>
            <w:noWrap w:val="0"/>
            <w:vAlign w:val="center"/>
          </w:tcPr>
          <w:p w14:paraId="7A1458EB">
            <w:pPr>
              <w:widowControl/>
              <w:jc w:val="center"/>
              <w:rPr>
                <w:rFonts w:ascii="宋体" w:hAnsi="宋体" w:cs="宋体"/>
                <w:color w:val="auto"/>
                <w:kern w:val="0"/>
                <w:sz w:val="19"/>
                <w:szCs w:val="19"/>
              </w:rPr>
            </w:pPr>
            <w:r>
              <w:rPr>
                <w:rFonts w:hint="eastAsia" w:ascii="宋体" w:hAnsi="宋体" w:cs="宋体"/>
                <w:color w:val="auto"/>
                <w:kern w:val="0"/>
                <w:sz w:val="19"/>
                <w:szCs w:val="19"/>
              </w:rPr>
              <w:t>全国</w:t>
            </w:r>
          </w:p>
        </w:tc>
        <w:tc>
          <w:tcPr>
            <w:tcW w:w="1440" w:type="dxa"/>
            <w:vMerge w:val="restart"/>
            <w:tcBorders>
              <w:top w:val="single" w:color="auto" w:sz="4" w:space="0"/>
              <w:left w:val="single" w:color="auto" w:sz="4" w:space="0"/>
              <w:right w:val="single" w:color="auto" w:sz="4" w:space="0"/>
            </w:tcBorders>
            <w:noWrap w:val="0"/>
            <w:vAlign w:val="center"/>
          </w:tcPr>
          <w:p w14:paraId="590D247B">
            <w:pPr>
              <w:widowControl/>
              <w:jc w:val="center"/>
              <w:rPr>
                <w:rFonts w:ascii="宋体" w:hAnsi="宋体" w:cs="宋体"/>
                <w:color w:val="auto"/>
                <w:kern w:val="0"/>
                <w:sz w:val="19"/>
                <w:szCs w:val="19"/>
              </w:rPr>
            </w:pPr>
            <w:r>
              <w:rPr>
                <w:rFonts w:hint="eastAsia" w:ascii="宋体" w:hAnsi="宋体" w:cs="宋体"/>
                <w:color w:val="auto"/>
                <w:kern w:val="0"/>
                <w:sz w:val="19"/>
                <w:szCs w:val="19"/>
                <w:lang w:val="en-US" w:eastAsia="zh-CN"/>
              </w:rPr>
              <w:t>35</w:t>
            </w:r>
            <w:r>
              <w:rPr>
                <w:rFonts w:hint="eastAsia" w:ascii="宋体" w:hAnsi="宋体" w:cs="宋体"/>
                <w:color w:val="auto"/>
                <w:kern w:val="0"/>
                <w:sz w:val="19"/>
                <w:szCs w:val="19"/>
              </w:rPr>
              <w:t>周岁及以下</w:t>
            </w:r>
          </w:p>
        </w:tc>
        <w:tc>
          <w:tcPr>
            <w:tcW w:w="2230" w:type="dxa"/>
            <w:vMerge w:val="restart"/>
            <w:tcBorders>
              <w:top w:val="single" w:color="auto" w:sz="4" w:space="0"/>
              <w:left w:val="single" w:color="auto" w:sz="4" w:space="0"/>
              <w:right w:val="single" w:color="auto" w:sz="4" w:space="0"/>
            </w:tcBorders>
            <w:noWrap w:val="0"/>
            <w:vAlign w:val="center"/>
          </w:tcPr>
          <w:p w14:paraId="08FFC529">
            <w:pPr>
              <w:widowControl/>
              <w:jc w:val="center"/>
              <w:rPr>
                <w:rFonts w:ascii="宋体" w:hAnsi="宋体" w:cs="宋体"/>
                <w:color w:val="auto"/>
                <w:kern w:val="0"/>
                <w:sz w:val="19"/>
                <w:szCs w:val="19"/>
              </w:rPr>
            </w:pPr>
            <w:r>
              <w:rPr>
                <w:rFonts w:hint="eastAsia" w:ascii="宋体" w:hAnsi="宋体" w:cs="宋体"/>
                <w:color w:val="auto"/>
                <w:kern w:val="0"/>
                <w:sz w:val="19"/>
                <w:szCs w:val="19"/>
                <w:lang w:eastAsia="zh-CN"/>
              </w:rPr>
              <w:t>大学本科及以上学历并取得相应学位</w:t>
            </w:r>
          </w:p>
        </w:tc>
        <w:tc>
          <w:tcPr>
            <w:tcW w:w="2070" w:type="dxa"/>
            <w:vMerge w:val="restart"/>
            <w:tcBorders>
              <w:top w:val="single" w:color="auto" w:sz="4" w:space="0"/>
              <w:left w:val="single" w:color="auto" w:sz="4" w:space="0"/>
              <w:right w:val="single" w:color="auto" w:sz="4" w:space="0"/>
            </w:tcBorders>
            <w:noWrap w:val="0"/>
            <w:vAlign w:val="center"/>
          </w:tcPr>
          <w:p w14:paraId="0E825920">
            <w:pPr>
              <w:widowControl/>
              <w:jc w:val="center"/>
              <w:rPr>
                <w:rFonts w:hint="eastAsia" w:ascii="宋体" w:hAnsi="宋体" w:eastAsia="宋体" w:cs="宋体"/>
                <w:color w:val="auto"/>
                <w:kern w:val="0"/>
                <w:sz w:val="19"/>
                <w:szCs w:val="19"/>
                <w:lang w:eastAsia="zh-CN"/>
              </w:rPr>
            </w:pPr>
            <w:r>
              <w:rPr>
                <w:rFonts w:hint="eastAsia" w:ascii="宋体" w:hAnsi="宋体" w:cs="宋体"/>
                <w:color w:val="auto"/>
                <w:kern w:val="0"/>
                <w:sz w:val="19"/>
                <w:szCs w:val="19"/>
                <w:lang w:eastAsia="zh-CN"/>
              </w:rPr>
              <w:t>英语、商务英语、翻译、学科教学（英语）</w:t>
            </w:r>
          </w:p>
        </w:tc>
        <w:tc>
          <w:tcPr>
            <w:tcW w:w="4103" w:type="dxa"/>
            <w:vMerge w:val="restart"/>
            <w:tcBorders>
              <w:top w:val="single" w:color="auto" w:sz="4" w:space="0"/>
              <w:left w:val="single" w:color="auto" w:sz="4" w:space="0"/>
              <w:right w:val="single" w:color="auto" w:sz="4" w:space="0"/>
            </w:tcBorders>
            <w:noWrap w:val="0"/>
            <w:vAlign w:val="center"/>
          </w:tcPr>
          <w:p w14:paraId="20E56897">
            <w:pPr>
              <w:widowControl/>
              <w:numPr>
                <w:ilvl w:val="0"/>
                <w:numId w:val="0"/>
              </w:numPr>
              <w:jc w:val="left"/>
              <w:rPr>
                <w:rFonts w:ascii="宋体" w:hAnsi="宋体" w:cs="宋体"/>
                <w:color w:val="auto"/>
                <w:kern w:val="0"/>
                <w:sz w:val="19"/>
                <w:szCs w:val="19"/>
                <w:lang w:val="en-US"/>
              </w:rPr>
            </w:pPr>
            <w:r>
              <w:rPr>
                <w:rFonts w:hint="eastAsia" w:ascii="宋体" w:hAnsi="宋体" w:cs="宋体"/>
                <w:color w:val="auto"/>
                <w:kern w:val="0"/>
                <w:sz w:val="19"/>
                <w:szCs w:val="19"/>
                <w:lang w:val="en-US" w:eastAsia="zh-CN"/>
              </w:rPr>
              <w:t>1.</w:t>
            </w:r>
            <w:r>
              <w:rPr>
                <w:rFonts w:ascii="宋体" w:hAnsi="宋体" w:cs="宋体"/>
                <w:color w:val="auto"/>
                <w:kern w:val="0"/>
                <w:sz w:val="19"/>
                <w:szCs w:val="19"/>
                <w:lang w:val="en-US"/>
              </w:rPr>
              <w:t>持有相应学科中职或高中及以上教师资格证</w:t>
            </w:r>
          </w:p>
          <w:p w14:paraId="08C31186">
            <w:pPr>
              <w:widowControl/>
              <w:numPr>
                <w:ilvl w:val="0"/>
                <w:numId w:val="0"/>
              </w:numPr>
              <w:ind w:leftChars="0"/>
              <w:jc w:val="left"/>
              <w:rPr>
                <w:rFonts w:ascii="宋体" w:hAnsi="宋体" w:cs="宋体"/>
                <w:color w:val="auto"/>
                <w:kern w:val="0"/>
                <w:sz w:val="19"/>
                <w:szCs w:val="19"/>
                <w:lang w:val="en-US"/>
              </w:rPr>
            </w:pPr>
            <w:r>
              <w:rPr>
                <w:rFonts w:hint="eastAsia" w:ascii="宋体" w:hAnsi="宋体" w:cs="宋体"/>
                <w:color w:val="auto"/>
                <w:kern w:val="0"/>
                <w:sz w:val="19"/>
                <w:szCs w:val="19"/>
                <w:lang w:val="en-US" w:eastAsia="zh-CN"/>
              </w:rPr>
              <w:t>2.</w:t>
            </w:r>
            <w:r>
              <w:rPr>
                <w:rFonts w:ascii="宋体" w:hAnsi="宋体" w:cs="宋体"/>
                <w:color w:val="auto"/>
                <w:kern w:val="0"/>
                <w:sz w:val="19"/>
                <w:szCs w:val="19"/>
                <w:lang w:val="en-US"/>
              </w:rPr>
              <w:t>研究生学历者优先</w:t>
            </w:r>
          </w:p>
          <w:p w14:paraId="65F6CF59">
            <w:pPr>
              <w:widowControl/>
              <w:numPr>
                <w:ilvl w:val="0"/>
                <w:numId w:val="0"/>
              </w:numPr>
              <w:ind w:leftChars="0"/>
              <w:jc w:val="left"/>
              <w:rPr>
                <w:rFonts w:ascii="宋体" w:hAnsi="宋体" w:cs="宋体"/>
                <w:color w:val="auto"/>
                <w:kern w:val="0"/>
                <w:sz w:val="19"/>
                <w:szCs w:val="19"/>
              </w:rPr>
            </w:pPr>
            <w:r>
              <w:rPr>
                <w:rFonts w:hint="eastAsia" w:ascii="宋体" w:hAnsi="宋体" w:cs="宋体"/>
                <w:color w:val="auto"/>
                <w:kern w:val="0"/>
                <w:sz w:val="19"/>
                <w:szCs w:val="19"/>
                <w:lang w:val="en-US" w:eastAsia="zh-CN"/>
              </w:rPr>
              <w:t>3.</w:t>
            </w:r>
            <w:r>
              <w:rPr>
                <w:rFonts w:ascii="宋体" w:hAnsi="宋体" w:cs="宋体"/>
                <w:color w:val="auto"/>
                <w:kern w:val="0"/>
                <w:sz w:val="19"/>
                <w:szCs w:val="19"/>
                <w:lang w:val="en-US"/>
              </w:rPr>
              <w:t>具有中职学校升学班</w:t>
            </w:r>
            <w:r>
              <w:rPr>
                <w:rFonts w:hint="eastAsia" w:ascii="宋体" w:hAnsi="宋体" w:cs="宋体"/>
                <w:color w:val="auto"/>
                <w:kern w:val="0"/>
                <w:sz w:val="19"/>
                <w:szCs w:val="19"/>
                <w:lang w:val="en-US" w:eastAsia="zh-CN"/>
              </w:rPr>
              <w:t>英语</w:t>
            </w:r>
            <w:r>
              <w:rPr>
                <w:rFonts w:ascii="宋体" w:hAnsi="宋体" w:cs="宋体"/>
                <w:color w:val="auto"/>
                <w:kern w:val="0"/>
                <w:sz w:val="19"/>
                <w:szCs w:val="19"/>
                <w:lang w:val="en-US"/>
              </w:rPr>
              <w:t>教学经验者优先</w:t>
            </w:r>
          </w:p>
        </w:tc>
        <w:tc>
          <w:tcPr>
            <w:tcW w:w="1495" w:type="dxa"/>
            <w:vMerge w:val="restart"/>
            <w:tcBorders>
              <w:top w:val="single" w:color="auto" w:sz="4" w:space="0"/>
              <w:left w:val="single" w:color="auto" w:sz="4" w:space="0"/>
              <w:right w:val="single" w:color="auto" w:sz="4" w:space="0"/>
            </w:tcBorders>
            <w:noWrap w:val="0"/>
            <w:vAlign w:val="center"/>
          </w:tcPr>
          <w:p w14:paraId="216C794F">
            <w:pPr>
              <w:widowControl/>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微型课</w:t>
            </w:r>
            <w:r>
              <w:rPr>
                <w:rFonts w:hint="eastAsia" w:ascii="宋体" w:hAnsi="宋体" w:cs="宋体"/>
                <w:color w:val="auto"/>
                <w:kern w:val="0"/>
                <w:sz w:val="18"/>
                <w:szCs w:val="18"/>
              </w:rPr>
              <w:t>试讲</w:t>
            </w:r>
          </w:p>
        </w:tc>
      </w:tr>
      <w:tr w14:paraId="47BDC4CD">
        <w:trPr>
          <w:trHeight w:val="816" w:hRule="atLeast"/>
        </w:trPr>
        <w:tc>
          <w:tcPr>
            <w:tcW w:w="579" w:type="dxa"/>
            <w:vMerge w:val="restart"/>
            <w:tcBorders>
              <w:top w:val="nil"/>
              <w:left w:val="single" w:color="auto" w:sz="4" w:space="0"/>
              <w:right w:val="single" w:color="auto" w:sz="4" w:space="0"/>
            </w:tcBorders>
            <w:noWrap w:val="0"/>
            <w:vAlign w:val="center"/>
          </w:tcPr>
          <w:p w14:paraId="0439E365">
            <w:pPr>
              <w:widowControl/>
              <w:jc w:val="center"/>
              <w:rPr>
                <w:rFonts w:ascii="宋体" w:hAnsi="宋体" w:cs="宋体"/>
                <w:color w:val="auto"/>
                <w:kern w:val="0"/>
                <w:sz w:val="18"/>
                <w:szCs w:val="18"/>
              </w:rPr>
            </w:pPr>
            <w:r>
              <w:rPr>
                <w:rFonts w:hint="eastAsia" w:ascii="宋体" w:hAnsi="宋体" w:cs="宋体"/>
                <w:color w:val="auto"/>
                <w:kern w:val="0"/>
                <w:sz w:val="18"/>
                <w:szCs w:val="18"/>
              </w:rPr>
              <w:t>乐山市教育局</w:t>
            </w:r>
          </w:p>
        </w:tc>
        <w:tc>
          <w:tcPr>
            <w:tcW w:w="682" w:type="dxa"/>
            <w:tcBorders>
              <w:top w:val="nil"/>
              <w:left w:val="nil"/>
              <w:bottom w:val="single" w:color="auto" w:sz="4" w:space="0"/>
              <w:right w:val="single" w:color="auto" w:sz="4" w:space="0"/>
            </w:tcBorders>
            <w:noWrap w:val="0"/>
            <w:vAlign w:val="center"/>
          </w:tcPr>
          <w:p w14:paraId="2A6E105C">
            <w:pPr>
              <w:widowControl/>
              <w:jc w:val="center"/>
              <w:rPr>
                <w:rFonts w:ascii="宋体" w:hAnsi="宋体" w:cs="宋体"/>
                <w:color w:val="auto"/>
                <w:kern w:val="0"/>
                <w:sz w:val="19"/>
                <w:szCs w:val="19"/>
              </w:rPr>
            </w:pPr>
            <w:r>
              <w:rPr>
                <w:rFonts w:hint="eastAsia" w:ascii="宋体" w:hAnsi="宋体" w:cs="宋体"/>
                <w:color w:val="auto"/>
                <w:kern w:val="0"/>
                <w:sz w:val="19"/>
                <w:szCs w:val="19"/>
              </w:rPr>
              <w:t>专业技术岗位</w:t>
            </w:r>
          </w:p>
        </w:tc>
        <w:tc>
          <w:tcPr>
            <w:tcW w:w="675" w:type="dxa"/>
            <w:tcBorders>
              <w:top w:val="nil"/>
              <w:left w:val="nil"/>
              <w:bottom w:val="single" w:color="auto" w:sz="4" w:space="0"/>
              <w:right w:val="single" w:color="auto" w:sz="4" w:space="0"/>
            </w:tcBorders>
            <w:noWrap w:val="0"/>
            <w:vAlign w:val="center"/>
          </w:tcPr>
          <w:p w14:paraId="3BD79D61">
            <w:pPr>
              <w:widowControl/>
              <w:jc w:val="center"/>
              <w:rPr>
                <w:rFonts w:ascii="宋体" w:hAnsi="宋体" w:cs="宋体"/>
                <w:color w:val="auto"/>
                <w:kern w:val="0"/>
                <w:sz w:val="19"/>
                <w:szCs w:val="19"/>
              </w:rPr>
            </w:pPr>
            <w:r>
              <w:rPr>
                <w:rFonts w:hint="eastAsia" w:ascii="宋体" w:hAnsi="宋体" w:cs="宋体"/>
                <w:color w:val="auto"/>
                <w:kern w:val="0"/>
                <w:sz w:val="19"/>
                <w:szCs w:val="19"/>
                <w:lang w:val="en-US" w:eastAsia="zh-CN"/>
              </w:rPr>
              <w:t>英语</w:t>
            </w:r>
            <w:r>
              <w:rPr>
                <w:rFonts w:hint="eastAsia" w:ascii="宋体" w:hAnsi="宋体" w:cs="宋体"/>
                <w:color w:val="auto"/>
                <w:kern w:val="0"/>
                <w:sz w:val="19"/>
                <w:szCs w:val="19"/>
              </w:rPr>
              <w:t>教师</w:t>
            </w:r>
          </w:p>
        </w:tc>
        <w:tc>
          <w:tcPr>
            <w:tcW w:w="690" w:type="dxa"/>
            <w:tcBorders>
              <w:top w:val="nil"/>
              <w:left w:val="single" w:color="auto" w:sz="4" w:space="0"/>
              <w:bottom w:val="single" w:color="auto" w:sz="4" w:space="0"/>
              <w:right w:val="single" w:color="auto" w:sz="4" w:space="0"/>
            </w:tcBorders>
            <w:noWrap w:val="0"/>
            <w:vAlign w:val="center"/>
          </w:tcPr>
          <w:p w14:paraId="19BE40A4">
            <w:pPr>
              <w:widowControl/>
              <w:jc w:val="center"/>
              <w:rPr>
                <w:rFonts w:hint="eastAsia" w:ascii="宋体" w:hAnsi="宋体" w:eastAsia="宋体" w:cs="宋体"/>
                <w:color w:val="auto"/>
                <w:kern w:val="0"/>
                <w:sz w:val="19"/>
                <w:szCs w:val="19"/>
                <w:lang w:eastAsia="zh-CN"/>
              </w:rPr>
            </w:pPr>
            <w:r>
              <w:rPr>
                <w:rFonts w:hint="eastAsia" w:ascii="宋体" w:hAnsi="宋体" w:cs="宋体"/>
                <w:color w:val="auto"/>
                <w:kern w:val="0"/>
                <w:sz w:val="19"/>
                <w:szCs w:val="19"/>
                <w:lang w:eastAsia="zh-CN"/>
              </w:rPr>
              <w:t>聘用</w:t>
            </w:r>
          </w:p>
        </w:tc>
        <w:tc>
          <w:tcPr>
            <w:tcW w:w="678" w:type="dxa"/>
            <w:vMerge w:val="continue"/>
            <w:tcBorders>
              <w:left w:val="single" w:color="auto" w:sz="4" w:space="0"/>
              <w:bottom w:val="single" w:color="auto" w:sz="4" w:space="0"/>
              <w:right w:val="single" w:color="auto" w:sz="4" w:space="0"/>
            </w:tcBorders>
            <w:noWrap w:val="0"/>
            <w:vAlign w:val="center"/>
          </w:tcPr>
          <w:p w14:paraId="74BC4962">
            <w:pPr>
              <w:widowControl/>
              <w:jc w:val="center"/>
              <w:rPr>
                <w:rFonts w:ascii="宋体" w:hAnsi="宋体" w:cs="宋体"/>
                <w:color w:val="auto"/>
                <w:kern w:val="0"/>
                <w:sz w:val="19"/>
                <w:szCs w:val="19"/>
              </w:rPr>
            </w:pPr>
          </w:p>
        </w:tc>
        <w:tc>
          <w:tcPr>
            <w:tcW w:w="700" w:type="dxa"/>
            <w:vMerge w:val="continue"/>
            <w:tcBorders>
              <w:left w:val="single" w:color="auto" w:sz="4" w:space="0"/>
              <w:bottom w:val="single" w:color="auto" w:sz="4" w:space="0"/>
              <w:right w:val="single" w:color="auto" w:sz="4" w:space="0"/>
            </w:tcBorders>
            <w:noWrap w:val="0"/>
            <w:vAlign w:val="center"/>
          </w:tcPr>
          <w:p w14:paraId="20268D70">
            <w:pPr>
              <w:widowControl/>
              <w:jc w:val="center"/>
              <w:rPr>
                <w:rFonts w:ascii="宋体" w:hAnsi="宋体" w:cs="宋体"/>
                <w:color w:val="auto"/>
                <w:kern w:val="0"/>
                <w:sz w:val="19"/>
                <w:szCs w:val="19"/>
              </w:rPr>
            </w:pPr>
          </w:p>
        </w:tc>
        <w:tc>
          <w:tcPr>
            <w:tcW w:w="1440" w:type="dxa"/>
            <w:vMerge w:val="continue"/>
            <w:tcBorders>
              <w:left w:val="single" w:color="auto" w:sz="4" w:space="0"/>
              <w:bottom w:val="single" w:color="auto" w:sz="4" w:space="0"/>
              <w:right w:val="single" w:color="auto" w:sz="4" w:space="0"/>
            </w:tcBorders>
            <w:noWrap w:val="0"/>
            <w:vAlign w:val="center"/>
          </w:tcPr>
          <w:p w14:paraId="33502100">
            <w:pPr>
              <w:widowControl/>
              <w:jc w:val="center"/>
              <w:rPr>
                <w:rFonts w:ascii="宋体" w:hAnsi="宋体" w:cs="宋体"/>
                <w:color w:val="auto"/>
                <w:kern w:val="0"/>
                <w:sz w:val="19"/>
                <w:szCs w:val="19"/>
              </w:rPr>
            </w:pPr>
          </w:p>
        </w:tc>
        <w:tc>
          <w:tcPr>
            <w:tcW w:w="2230" w:type="dxa"/>
            <w:vMerge w:val="continue"/>
            <w:tcBorders>
              <w:left w:val="single" w:color="auto" w:sz="4" w:space="0"/>
              <w:bottom w:val="single" w:color="auto" w:sz="4" w:space="0"/>
              <w:right w:val="single" w:color="auto" w:sz="4" w:space="0"/>
            </w:tcBorders>
            <w:noWrap w:val="0"/>
            <w:vAlign w:val="center"/>
          </w:tcPr>
          <w:p w14:paraId="297A632B">
            <w:pPr>
              <w:widowControl/>
              <w:jc w:val="center"/>
              <w:rPr>
                <w:rFonts w:ascii="宋体" w:hAnsi="宋体" w:cs="宋体"/>
                <w:color w:val="auto"/>
                <w:kern w:val="0"/>
                <w:sz w:val="19"/>
                <w:szCs w:val="19"/>
              </w:rPr>
            </w:pPr>
          </w:p>
        </w:tc>
        <w:tc>
          <w:tcPr>
            <w:tcW w:w="2070" w:type="dxa"/>
            <w:vMerge w:val="continue"/>
            <w:tcBorders>
              <w:left w:val="single" w:color="auto" w:sz="4" w:space="0"/>
              <w:bottom w:val="single" w:color="auto" w:sz="4" w:space="0"/>
              <w:right w:val="single" w:color="auto" w:sz="4" w:space="0"/>
            </w:tcBorders>
            <w:noWrap w:val="0"/>
            <w:vAlign w:val="center"/>
          </w:tcPr>
          <w:p w14:paraId="5F267E4F">
            <w:pPr>
              <w:widowControl/>
              <w:jc w:val="center"/>
              <w:rPr>
                <w:rFonts w:ascii="宋体" w:hAnsi="宋体" w:cs="宋体"/>
                <w:color w:val="auto"/>
                <w:kern w:val="0"/>
                <w:sz w:val="19"/>
                <w:szCs w:val="19"/>
              </w:rPr>
            </w:pPr>
          </w:p>
        </w:tc>
        <w:tc>
          <w:tcPr>
            <w:tcW w:w="4103" w:type="dxa"/>
            <w:vMerge w:val="continue"/>
            <w:tcBorders>
              <w:left w:val="single" w:color="auto" w:sz="4" w:space="0"/>
              <w:bottom w:val="single" w:color="auto" w:sz="4" w:space="0"/>
              <w:right w:val="single" w:color="auto" w:sz="4" w:space="0"/>
            </w:tcBorders>
            <w:noWrap w:val="0"/>
            <w:vAlign w:val="center"/>
          </w:tcPr>
          <w:p w14:paraId="2C85CF35">
            <w:pPr>
              <w:widowControl/>
              <w:numPr>
                <w:ilvl w:val="0"/>
                <w:numId w:val="0"/>
              </w:numPr>
              <w:ind w:leftChars="0"/>
              <w:jc w:val="left"/>
              <w:rPr>
                <w:rFonts w:ascii="宋体" w:hAnsi="宋体" w:cs="宋体"/>
                <w:color w:val="auto"/>
                <w:kern w:val="0"/>
                <w:sz w:val="19"/>
                <w:szCs w:val="19"/>
              </w:rPr>
            </w:pPr>
          </w:p>
        </w:tc>
        <w:tc>
          <w:tcPr>
            <w:tcW w:w="1495" w:type="dxa"/>
            <w:vMerge w:val="continue"/>
            <w:tcBorders>
              <w:left w:val="single" w:color="auto" w:sz="4" w:space="0"/>
              <w:bottom w:val="single" w:color="auto" w:sz="4" w:space="0"/>
              <w:right w:val="single" w:color="auto" w:sz="4" w:space="0"/>
            </w:tcBorders>
            <w:noWrap w:val="0"/>
            <w:vAlign w:val="center"/>
          </w:tcPr>
          <w:p w14:paraId="5BDC59E4">
            <w:pPr>
              <w:widowControl/>
              <w:jc w:val="center"/>
              <w:rPr>
                <w:rFonts w:ascii="宋体" w:hAnsi="宋体" w:cs="宋体"/>
                <w:color w:val="auto"/>
                <w:kern w:val="0"/>
                <w:sz w:val="18"/>
                <w:szCs w:val="18"/>
              </w:rPr>
            </w:pPr>
          </w:p>
        </w:tc>
      </w:tr>
      <w:tr w14:paraId="71553E76">
        <w:trPr>
          <w:trHeight w:val="855" w:hRule="atLeast"/>
        </w:trPr>
        <w:tc>
          <w:tcPr>
            <w:tcW w:w="579" w:type="dxa"/>
            <w:vMerge w:val="continue"/>
            <w:tcBorders>
              <w:left w:val="single" w:color="auto" w:sz="4" w:space="0"/>
              <w:right w:val="single" w:color="auto" w:sz="4" w:space="0"/>
            </w:tcBorders>
            <w:noWrap w:val="0"/>
            <w:vAlign w:val="center"/>
          </w:tcPr>
          <w:p w14:paraId="007007B8">
            <w:pPr>
              <w:widowControl/>
              <w:jc w:val="left"/>
              <w:rPr>
                <w:rFonts w:ascii="宋体" w:hAnsi="宋体" w:cs="宋体"/>
                <w:color w:val="auto"/>
                <w:kern w:val="0"/>
                <w:sz w:val="18"/>
                <w:szCs w:val="18"/>
              </w:rPr>
            </w:pPr>
          </w:p>
        </w:tc>
        <w:tc>
          <w:tcPr>
            <w:tcW w:w="682" w:type="dxa"/>
            <w:tcBorders>
              <w:top w:val="nil"/>
              <w:left w:val="nil"/>
              <w:bottom w:val="single" w:color="auto" w:sz="4" w:space="0"/>
              <w:right w:val="single" w:color="auto" w:sz="4" w:space="0"/>
            </w:tcBorders>
            <w:noWrap w:val="0"/>
            <w:vAlign w:val="center"/>
          </w:tcPr>
          <w:p w14:paraId="278B540A">
            <w:pPr>
              <w:widowControl/>
              <w:jc w:val="center"/>
              <w:rPr>
                <w:rFonts w:hint="eastAsia" w:ascii="宋体" w:hAnsi="宋体" w:eastAsia="宋体" w:cs="宋体"/>
                <w:color w:val="auto"/>
                <w:kern w:val="0"/>
                <w:sz w:val="19"/>
                <w:szCs w:val="19"/>
                <w:lang w:val="en-US" w:eastAsia="zh-CN" w:bidi="ar-SA"/>
              </w:rPr>
            </w:pPr>
            <w:r>
              <w:rPr>
                <w:rFonts w:hint="eastAsia" w:ascii="宋体" w:hAnsi="宋体" w:cs="宋体"/>
                <w:color w:val="auto"/>
                <w:kern w:val="0"/>
                <w:sz w:val="19"/>
                <w:szCs w:val="19"/>
                <w:lang w:val="en-US" w:eastAsia="zh-CN"/>
              </w:rPr>
              <w:t>专业技术岗位</w:t>
            </w:r>
          </w:p>
        </w:tc>
        <w:tc>
          <w:tcPr>
            <w:tcW w:w="675" w:type="dxa"/>
            <w:tcBorders>
              <w:top w:val="nil"/>
              <w:left w:val="nil"/>
              <w:bottom w:val="single" w:color="auto" w:sz="4" w:space="0"/>
              <w:right w:val="single" w:color="auto" w:sz="4" w:space="0"/>
            </w:tcBorders>
            <w:noWrap w:val="0"/>
            <w:vAlign w:val="center"/>
          </w:tcPr>
          <w:p w14:paraId="2E27EB19">
            <w:pPr>
              <w:widowControl/>
              <w:jc w:val="center"/>
              <w:rPr>
                <w:rFonts w:hint="eastAsia" w:ascii="宋体" w:hAnsi="宋体" w:eastAsia="宋体" w:cs="宋体"/>
                <w:color w:val="auto"/>
                <w:kern w:val="0"/>
                <w:sz w:val="19"/>
                <w:szCs w:val="19"/>
                <w:lang w:val="en-US" w:eastAsia="zh-CN" w:bidi="ar-SA"/>
              </w:rPr>
            </w:pPr>
            <w:r>
              <w:rPr>
                <w:rFonts w:hint="eastAsia" w:ascii="宋体" w:hAnsi="宋体" w:cs="宋体"/>
                <w:color w:val="auto"/>
                <w:kern w:val="0"/>
                <w:sz w:val="19"/>
                <w:szCs w:val="19"/>
                <w:lang w:eastAsia="zh-CN"/>
              </w:rPr>
              <w:t>语文教师</w:t>
            </w:r>
          </w:p>
        </w:tc>
        <w:tc>
          <w:tcPr>
            <w:tcW w:w="690" w:type="dxa"/>
            <w:tcBorders>
              <w:top w:val="nil"/>
              <w:left w:val="single" w:color="auto" w:sz="4" w:space="0"/>
              <w:bottom w:val="single" w:color="auto" w:sz="4" w:space="0"/>
              <w:right w:val="single" w:color="auto" w:sz="4" w:space="0"/>
            </w:tcBorders>
            <w:noWrap w:val="0"/>
            <w:vAlign w:val="center"/>
          </w:tcPr>
          <w:p w14:paraId="7DA7A57B">
            <w:pPr>
              <w:widowControl/>
              <w:jc w:val="center"/>
              <w:rPr>
                <w:rFonts w:hint="eastAsia" w:ascii="宋体" w:hAnsi="宋体" w:cs="宋体"/>
                <w:color w:val="auto"/>
                <w:kern w:val="0"/>
                <w:sz w:val="19"/>
                <w:szCs w:val="19"/>
                <w:lang w:val="en-US" w:eastAsia="zh-CN"/>
              </w:rPr>
            </w:pPr>
            <w:r>
              <w:rPr>
                <w:rFonts w:hint="eastAsia" w:ascii="宋体" w:hAnsi="宋体" w:cs="宋体"/>
                <w:color w:val="auto"/>
                <w:kern w:val="0"/>
                <w:sz w:val="19"/>
                <w:szCs w:val="19"/>
                <w:lang w:eastAsia="zh-CN"/>
              </w:rPr>
              <w:t>聘用</w:t>
            </w:r>
          </w:p>
        </w:tc>
        <w:tc>
          <w:tcPr>
            <w:tcW w:w="678" w:type="dxa"/>
            <w:tcBorders>
              <w:top w:val="nil"/>
              <w:left w:val="nil"/>
              <w:bottom w:val="single" w:color="auto" w:sz="4" w:space="0"/>
              <w:right w:val="single" w:color="auto" w:sz="4" w:space="0"/>
            </w:tcBorders>
            <w:noWrap w:val="0"/>
            <w:vAlign w:val="center"/>
          </w:tcPr>
          <w:p w14:paraId="36EDCC67">
            <w:pPr>
              <w:widowControl/>
              <w:jc w:val="center"/>
              <w:rPr>
                <w:rFonts w:hint="eastAsia" w:ascii="宋体" w:hAnsi="宋体" w:eastAsia="宋体" w:cs="宋体"/>
                <w:color w:val="auto"/>
                <w:kern w:val="0"/>
                <w:sz w:val="19"/>
                <w:szCs w:val="19"/>
                <w:lang w:val="en-US" w:eastAsia="zh-CN" w:bidi="ar-SA"/>
              </w:rPr>
            </w:pPr>
            <w:r>
              <w:rPr>
                <w:rFonts w:hint="eastAsia" w:ascii="宋体" w:hAnsi="宋体" w:eastAsia="宋体" w:cs="宋体"/>
                <w:color w:val="auto"/>
                <w:kern w:val="0"/>
                <w:sz w:val="19"/>
                <w:szCs w:val="19"/>
                <w:lang w:val="en-US" w:eastAsia="zh-CN"/>
              </w:rPr>
              <w:t>1</w:t>
            </w:r>
          </w:p>
        </w:tc>
        <w:tc>
          <w:tcPr>
            <w:tcW w:w="700" w:type="dxa"/>
            <w:tcBorders>
              <w:top w:val="nil"/>
              <w:left w:val="nil"/>
              <w:bottom w:val="single" w:color="auto" w:sz="4" w:space="0"/>
              <w:right w:val="single" w:color="auto" w:sz="4" w:space="0"/>
            </w:tcBorders>
            <w:noWrap w:val="0"/>
            <w:vAlign w:val="center"/>
          </w:tcPr>
          <w:p w14:paraId="22DD976A">
            <w:pPr>
              <w:widowControl/>
              <w:jc w:val="center"/>
              <w:rPr>
                <w:rFonts w:hint="eastAsia" w:ascii="宋体" w:hAnsi="宋体" w:eastAsia="宋体" w:cs="宋体"/>
                <w:color w:val="auto"/>
                <w:kern w:val="0"/>
                <w:sz w:val="19"/>
                <w:szCs w:val="19"/>
                <w:lang w:val="en-US" w:eastAsia="zh-CN" w:bidi="ar-SA"/>
              </w:rPr>
            </w:pPr>
            <w:r>
              <w:rPr>
                <w:rFonts w:hint="eastAsia" w:ascii="宋体" w:hAnsi="宋体" w:cs="宋体"/>
                <w:color w:val="auto"/>
                <w:kern w:val="0"/>
                <w:sz w:val="19"/>
                <w:szCs w:val="19"/>
                <w:lang w:eastAsia="zh-CN"/>
              </w:rPr>
              <w:t>全国</w:t>
            </w:r>
          </w:p>
        </w:tc>
        <w:tc>
          <w:tcPr>
            <w:tcW w:w="1440" w:type="dxa"/>
            <w:tcBorders>
              <w:top w:val="nil"/>
              <w:left w:val="nil"/>
              <w:bottom w:val="single" w:color="auto" w:sz="4" w:space="0"/>
              <w:right w:val="single" w:color="auto" w:sz="4" w:space="0"/>
            </w:tcBorders>
            <w:noWrap w:val="0"/>
            <w:vAlign w:val="center"/>
          </w:tcPr>
          <w:p w14:paraId="212D011C">
            <w:pPr>
              <w:widowControl/>
              <w:jc w:val="center"/>
              <w:rPr>
                <w:rFonts w:ascii="宋体" w:hAnsi="宋体" w:cs="宋体"/>
                <w:color w:val="auto"/>
                <w:kern w:val="0"/>
                <w:sz w:val="19"/>
                <w:szCs w:val="19"/>
                <w:lang w:val="en-US" w:eastAsia="zh-CN" w:bidi="ar-SA"/>
              </w:rPr>
            </w:pPr>
            <w:r>
              <w:rPr>
                <w:rFonts w:hint="eastAsia" w:ascii="宋体" w:hAnsi="宋体" w:cs="宋体"/>
                <w:color w:val="auto"/>
                <w:kern w:val="0"/>
                <w:sz w:val="19"/>
                <w:szCs w:val="19"/>
                <w:lang w:val="en-US" w:eastAsia="zh-CN"/>
              </w:rPr>
              <w:t>35</w:t>
            </w:r>
            <w:r>
              <w:rPr>
                <w:rFonts w:hint="eastAsia" w:ascii="宋体" w:hAnsi="宋体" w:cs="宋体"/>
                <w:color w:val="auto"/>
                <w:kern w:val="0"/>
                <w:sz w:val="19"/>
                <w:szCs w:val="19"/>
              </w:rPr>
              <w:t>周岁及以下</w:t>
            </w:r>
          </w:p>
        </w:tc>
        <w:tc>
          <w:tcPr>
            <w:tcW w:w="2230" w:type="dxa"/>
            <w:tcBorders>
              <w:top w:val="nil"/>
              <w:left w:val="nil"/>
              <w:bottom w:val="single" w:color="auto" w:sz="4" w:space="0"/>
              <w:right w:val="single" w:color="auto" w:sz="4" w:space="0"/>
            </w:tcBorders>
            <w:noWrap w:val="0"/>
            <w:vAlign w:val="center"/>
          </w:tcPr>
          <w:p w14:paraId="729B1F78">
            <w:pPr>
              <w:widowControl/>
              <w:jc w:val="center"/>
              <w:rPr>
                <w:rFonts w:hint="default" w:ascii="宋体" w:hAnsi="宋体" w:eastAsia="宋体" w:cs="宋体"/>
                <w:color w:val="auto"/>
                <w:kern w:val="0"/>
                <w:sz w:val="19"/>
                <w:szCs w:val="19"/>
                <w:lang w:val="en-US" w:eastAsia="zh-CN" w:bidi="ar-SA"/>
              </w:rPr>
            </w:pPr>
            <w:r>
              <w:rPr>
                <w:rFonts w:hint="eastAsia" w:ascii="宋体" w:hAnsi="宋体" w:cs="宋体"/>
                <w:color w:val="auto"/>
                <w:kern w:val="0"/>
                <w:sz w:val="19"/>
                <w:szCs w:val="19"/>
                <w:lang w:eastAsia="zh-CN"/>
              </w:rPr>
              <w:t>大学本科及以上学历并取得相应学位</w:t>
            </w:r>
          </w:p>
        </w:tc>
        <w:tc>
          <w:tcPr>
            <w:tcW w:w="2070" w:type="dxa"/>
            <w:tcBorders>
              <w:top w:val="nil"/>
              <w:left w:val="nil"/>
              <w:bottom w:val="single" w:color="auto" w:sz="4" w:space="0"/>
              <w:right w:val="single" w:color="auto" w:sz="4" w:space="0"/>
            </w:tcBorders>
            <w:noWrap w:val="0"/>
            <w:vAlign w:val="center"/>
          </w:tcPr>
          <w:p w14:paraId="5A552C21">
            <w:pPr>
              <w:widowControl/>
              <w:jc w:val="both"/>
              <w:rPr>
                <w:rFonts w:hint="eastAsia" w:ascii="宋体" w:hAnsi="宋体" w:eastAsia="宋体" w:cs="宋体"/>
                <w:color w:val="auto"/>
                <w:kern w:val="0"/>
                <w:sz w:val="19"/>
                <w:szCs w:val="19"/>
                <w:lang w:val="en-US" w:eastAsia="zh-CN"/>
              </w:rPr>
            </w:pPr>
            <w:r>
              <w:rPr>
                <w:rFonts w:ascii="宋体" w:hAnsi="宋体" w:cs="宋体"/>
                <w:color w:val="auto"/>
                <w:kern w:val="0"/>
                <w:sz w:val="19"/>
                <w:szCs w:val="19"/>
                <w:lang w:val="en-US"/>
              </w:rPr>
              <w:t>汉语言文学</w:t>
            </w:r>
            <w:r>
              <w:rPr>
                <w:rFonts w:hint="eastAsia" w:ascii="宋体" w:hAnsi="宋体" w:cs="宋体"/>
                <w:color w:val="auto"/>
                <w:kern w:val="0"/>
                <w:sz w:val="19"/>
                <w:szCs w:val="19"/>
                <w:lang w:val="en-US" w:eastAsia="zh-CN"/>
              </w:rPr>
              <w:t>、</w:t>
            </w:r>
            <w:r>
              <w:rPr>
                <w:rFonts w:ascii="宋体" w:hAnsi="宋体" w:cs="宋体"/>
                <w:color w:val="auto"/>
                <w:kern w:val="0"/>
                <w:sz w:val="19"/>
                <w:szCs w:val="19"/>
                <w:lang w:val="en-US"/>
              </w:rPr>
              <w:t>汉语言</w:t>
            </w:r>
            <w:r>
              <w:rPr>
                <w:rFonts w:hint="eastAsia" w:ascii="宋体" w:hAnsi="宋体" w:cs="宋体"/>
                <w:color w:val="auto"/>
                <w:kern w:val="0"/>
                <w:sz w:val="19"/>
                <w:szCs w:val="19"/>
                <w:lang w:val="en-US" w:eastAsia="zh-CN"/>
              </w:rPr>
              <w:t>、</w:t>
            </w:r>
          </w:p>
          <w:p w14:paraId="3EBF3C85">
            <w:pPr>
              <w:widowControl/>
              <w:jc w:val="both"/>
              <w:rPr>
                <w:rFonts w:hint="default" w:ascii="宋体" w:hAnsi="宋体" w:cs="宋体"/>
                <w:color w:val="auto"/>
                <w:kern w:val="0"/>
                <w:sz w:val="19"/>
                <w:szCs w:val="19"/>
                <w:lang w:val="en-US" w:eastAsia="zh-CN" w:bidi="ar-SA"/>
              </w:rPr>
            </w:pPr>
            <w:r>
              <w:rPr>
                <w:rFonts w:ascii="宋体" w:hAnsi="宋体" w:cs="宋体"/>
                <w:color w:val="auto"/>
                <w:kern w:val="0"/>
                <w:sz w:val="19"/>
                <w:szCs w:val="19"/>
                <w:lang w:val="en-US"/>
              </w:rPr>
              <w:t>汉语国际教育</w:t>
            </w:r>
          </w:p>
        </w:tc>
        <w:tc>
          <w:tcPr>
            <w:tcW w:w="4103" w:type="dxa"/>
            <w:tcBorders>
              <w:top w:val="nil"/>
              <w:left w:val="nil"/>
              <w:bottom w:val="single" w:color="auto" w:sz="4" w:space="0"/>
              <w:right w:val="single" w:color="auto" w:sz="4" w:space="0"/>
            </w:tcBorders>
            <w:noWrap w:val="0"/>
            <w:vAlign w:val="center"/>
          </w:tcPr>
          <w:p w14:paraId="31DF110C">
            <w:pPr>
              <w:widowControl/>
              <w:numPr>
                <w:ilvl w:val="0"/>
                <w:numId w:val="0"/>
              </w:numPr>
              <w:jc w:val="left"/>
              <w:rPr>
                <w:rFonts w:ascii="宋体" w:hAnsi="宋体" w:cs="宋体"/>
                <w:color w:val="auto"/>
                <w:kern w:val="0"/>
                <w:sz w:val="19"/>
                <w:szCs w:val="19"/>
                <w:lang w:val="en-US"/>
              </w:rPr>
            </w:pPr>
            <w:r>
              <w:rPr>
                <w:rFonts w:hint="eastAsia" w:ascii="宋体" w:hAnsi="宋体" w:cs="宋体"/>
                <w:color w:val="auto"/>
                <w:kern w:val="0"/>
                <w:sz w:val="19"/>
                <w:szCs w:val="19"/>
                <w:lang w:val="en-US" w:eastAsia="zh-CN"/>
              </w:rPr>
              <w:t>1.</w:t>
            </w:r>
            <w:r>
              <w:rPr>
                <w:rFonts w:ascii="宋体" w:hAnsi="宋体" w:cs="宋体"/>
                <w:color w:val="auto"/>
                <w:kern w:val="0"/>
                <w:sz w:val="19"/>
                <w:szCs w:val="19"/>
                <w:lang w:val="en-US"/>
              </w:rPr>
              <w:t>持有相应学科中职或高中及以上教师资格证</w:t>
            </w:r>
          </w:p>
          <w:p w14:paraId="0D48A2ED">
            <w:pPr>
              <w:widowControl/>
              <w:numPr>
                <w:ilvl w:val="0"/>
                <w:numId w:val="0"/>
              </w:numPr>
              <w:ind w:leftChars="0"/>
              <w:jc w:val="left"/>
              <w:rPr>
                <w:rFonts w:ascii="宋体" w:hAnsi="宋体" w:cs="宋体"/>
                <w:color w:val="auto"/>
                <w:kern w:val="0"/>
                <w:sz w:val="19"/>
                <w:szCs w:val="19"/>
                <w:lang w:val="en-US"/>
              </w:rPr>
            </w:pPr>
            <w:r>
              <w:rPr>
                <w:rFonts w:hint="eastAsia" w:ascii="宋体" w:hAnsi="宋体" w:cs="宋体"/>
                <w:color w:val="auto"/>
                <w:kern w:val="0"/>
                <w:sz w:val="19"/>
                <w:szCs w:val="19"/>
                <w:lang w:val="en-US" w:eastAsia="zh-CN"/>
              </w:rPr>
              <w:t>2.</w:t>
            </w:r>
            <w:r>
              <w:rPr>
                <w:rFonts w:ascii="宋体" w:hAnsi="宋体" w:cs="宋体"/>
                <w:color w:val="auto"/>
                <w:kern w:val="0"/>
                <w:sz w:val="19"/>
                <w:szCs w:val="19"/>
                <w:lang w:val="en-US"/>
              </w:rPr>
              <w:t>研究生学历者优先</w:t>
            </w:r>
          </w:p>
          <w:p w14:paraId="32D8131E">
            <w:pPr>
              <w:widowControl/>
              <w:numPr>
                <w:ilvl w:val="0"/>
                <w:numId w:val="0"/>
              </w:numPr>
              <w:ind w:left="0" w:leftChars="0" w:firstLine="0" w:firstLineChars="0"/>
              <w:jc w:val="left"/>
              <w:rPr>
                <w:rFonts w:hint="default" w:ascii="宋体" w:hAnsi="宋体" w:cs="宋体"/>
                <w:color w:val="auto"/>
                <w:kern w:val="0"/>
                <w:sz w:val="19"/>
                <w:szCs w:val="19"/>
                <w:lang w:val="en-US" w:eastAsia="zh-CN" w:bidi="ar-SA"/>
              </w:rPr>
            </w:pPr>
            <w:r>
              <w:rPr>
                <w:rFonts w:hint="eastAsia" w:ascii="宋体" w:hAnsi="宋体" w:cs="宋体"/>
                <w:color w:val="auto"/>
                <w:kern w:val="0"/>
                <w:sz w:val="19"/>
                <w:szCs w:val="19"/>
                <w:lang w:val="en-US" w:eastAsia="zh-CN"/>
              </w:rPr>
              <w:t>3.</w:t>
            </w:r>
            <w:r>
              <w:rPr>
                <w:rFonts w:ascii="宋体" w:hAnsi="宋体" w:cs="宋体"/>
                <w:color w:val="auto"/>
                <w:kern w:val="0"/>
                <w:sz w:val="19"/>
                <w:szCs w:val="19"/>
                <w:lang w:val="en-US"/>
              </w:rPr>
              <w:t>具有中职学校升学班语文教学经验者优先</w:t>
            </w:r>
          </w:p>
        </w:tc>
        <w:tc>
          <w:tcPr>
            <w:tcW w:w="1495" w:type="dxa"/>
            <w:tcBorders>
              <w:top w:val="nil"/>
              <w:left w:val="nil"/>
              <w:bottom w:val="single" w:color="auto" w:sz="4" w:space="0"/>
              <w:right w:val="single" w:color="auto" w:sz="4" w:space="0"/>
            </w:tcBorders>
            <w:noWrap w:val="0"/>
            <w:vAlign w:val="center"/>
          </w:tcPr>
          <w:p w14:paraId="14524FEB">
            <w:pPr>
              <w:widowControl/>
              <w:jc w:val="center"/>
              <w:rPr>
                <w:rFonts w:hint="eastAsia" w:ascii="宋体" w:hAnsi="宋体" w:eastAsia="宋体" w:cs="宋体"/>
                <w:color w:val="auto"/>
                <w:kern w:val="0"/>
                <w:sz w:val="18"/>
                <w:szCs w:val="18"/>
                <w:lang w:val="en-US" w:eastAsia="zh-CN" w:bidi="ar-SA"/>
              </w:rPr>
            </w:pPr>
            <w:r>
              <w:rPr>
                <w:rFonts w:hint="eastAsia" w:ascii="宋体" w:hAnsi="宋体" w:cs="宋体"/>
                <w:color w:val="auto"/>
                <w:kern w:val="0"/>
                <w:sz w:val="18"/>
                <w:szCs w:val="18"/>
                <w:lang w:val="en-US" w:eastAsia="zh-CN"/>
              </w:rPr>
              <w:t>微型课</w:t>
            </w:r>
            <w:r>
              <w:rPr>
                <w:rFonts w:hint="eastAsia" w:ascii="宋体" w:hAnsi="宋体" w:cs="宋体"/>
                <w:color w:val="auto"/>
                <w:kern w:val="0"/>
                <w:sz w:val="18"/>
                <w:szCs w:val="18"/>
                <w:lang w:eastAsia="zh-CN"/>
              </w:rPr>
              <w:t>试讲</w:t>
            </w:r>
          </w:p>
        </w:tc>
      </w:tr>
      <w:tr w14:paraId="2FCA6F7D">
        <w:trPr>
          <w:trHeight w:val="825" w:hRule="atLeast"/>
        </w:trPr>
        <w:tc>
          <w:tcPr>
            <w:tcW w:w="579" w:type="dxa"/>
            <w:vMerge w:val="continue"/>
            <w:tcBorders>
              <w:left w:val="single" w:color="auto" w:sz="4" w:space="0"/>
              <w:right w:val="single" w:color="auto" w:sz="4" w:space="0"/>
            </w:tcBorders>
            <w:noWrap w:val="0"/>
            <w:vAlign w:val="center"/>
          </w:tcPr>
          <w:p w14:paraId="5EA96BFC">
            <w:pPr>
              <w:widowControl/>
              <w:jc w:val="left"/>
              <w:rPr>
                <w:rFonts w:ascii="宋体" w:hAnsi="宋体" w:cs="宋体"/>
                <w:color w:val="auto"/>
                <w:kern w:val="0"/>
                <w:sz w:val="18"/>
                <w:szCs w:val="18"/>
              </w:rPr>
            </w:pPr>
          </w:p>
        </w:tc>
        <w:tc>
          <w:tcPr>
            <w:tcW w:w="682" w:type="dxa"/>
            <w:tcBorders>
              <w:top w:val="nil"/>
              <w:left w:val="nil"/>
              <w:bottom w:val="single" w:color="auto" w:sz="4" w:space="0"/>
              <w:right w:val="single" w:color="auto" w:sz="4" w:space="0"/>
            </w:tcBorders>
            <w:noWrap w:val="0"/>
            <w:vAlign w:val="center"/>
          </w:tcPr>
          <w:p w14:paraId="42873B8C">
            <w:pPr>
              <w:widowControl/>
              <w:jc w:val="center"/>
              <w:rPr>
                <w:rFonts w:hint="default" w:ascii="宋体" w:hAnsi="宋体" w:eastAsia="宋体" w:cs="宋体"/>
                <w:color w:val="auto"/>
                <w:kern w:val="0"/>
                <w:sz w:val="19"/>
                <w:szCs w:val="19"/>
                <w:lang w:val="en-US" w:eastAsia="zh-CN" w:bidi="ar-SA"/>
              </w:rPr>
            </w:pPr>
            <w:r>
              <w:rPr>
                <w:rFonts w:hint="eastAsia" w:ascii="宋体" w:hAnsi="宋体" w:cs="宋体"/>
                <w:color w:val="auto"/>
                <w:kern w:val="0"/>
                <w:sz w:val="19"/>
                <w:szCs w:val="19"/>
                <w:lang w:val="en-US" w:eastAsia="zh-CN"/>
              </w:rPr>
              <w:t>专业技术岗位</w:t>
            </w:r>
          </w:p>
        </w:tc>
        <w:tc>
          <w:tcPr>
            <w:tcW w:w="675" w:type="dxa"/>
            <w:tcBorders>
              <w:top w:val="nil"/>
              <w:left w:val="nil"/>
              <w:bottom w:val="single" w:color="auto" w:sz="4" w:space="0"/>
              <w:right w:val="single" w:color="auto" w:sz="4" w:space="0"/>
            </w:tcBorders>
            <w:noWrap w:val="0"/>
            <w:vAlign w:val="center"/>
          </w:tcPr>
          <w:p w14:paraId="5F268A73">
            <w:pPr>
              <w:widowControl/>
              <w:jc w:val="center"/>
              <w:rPr>
                <w:rFonts w:hint="default" w:ascii="宋体" w:hAnsi="宋体" w:eastAsia="宋体" w:cs="宋体"/>
                <w:color w:val="auto"/>
                <w:kern w:val="0"/>
                <w:sz w:val="19"/>
                <w:szCs w:val="19"/>
                <w:lang w:val="en-US" w:eastAsia="zh-CN" w:bidi="ar-SA"/>
              </w:rPr>
            </w:pPr>
            <w:r>
              <w:rPr>
                <w:rFonts w:hint="eastAsia" w:ascii="宋体" w:hAnsi="宋体" w:cs="宋体"/>
                <w:color w:val="auto"/>
                <w:kern w:val="0"/>
                <w:sz w:val="19"/>
                <w:szCs w:val="19"/>
                <w:lang w:val="en-US" w:eastAsia="zh-CN"/>
              </w:rPr>
              <w:t>数学教师</w:t>
            </w:r>
          </w:p>
        </w:tc>
        <w:tc>
          <w:tcPr>
            <w:tcW w:w="690" w:type="dxa"/>
            <w:tcBorders>
              <w:top w:val="nil"/>
              <w:left w:val="single" w:color="auto" w:sz="4" w:space="0"/>
              <w:bottom w:val="single" w:color="auto" w:sz="4" w:space="0"/>
              <w:right w:val="single" w:color="auto" w:sz="4" w:space="0"/>
            </w:tcBorders>
            <w:noWrap w:val="0"/>
            <w:vAlign w:val="center"/>
          </w:tcPr>
          <w:p w14:paraId="79443229">
            <w:pPr>
              <w:widowControl/>
              <w:jc w:val="center"/>
              <w:rPr>
                <w:rFonts w:hint="default" w:ascii="宋体" w:hAnsi="宋体" w:cs="宋体"/>
                <w:color w:val="auto"/>
                <w:kern w:val="0"/>
                <w:sz w:val="19"/>
                <w:szCs w:val="19"/>
                <w:lang w:val="en-US" w:eastAsia="zh-CN"/>
              </w:rPr>
            </w:pPr>
            <w:r>
              <w:rPr>
                <w:rFonts w:hint="eastAsia" w:ascii="宋体" w:hAnsi="宋体" w:cs="宋体"/>
                <w:color w:val="auto"/>
                <w:kern w:val="0"/>
                <w:sz w:val="19"/>
                <w:szCs w:val="19"/>
                <w:lang w:eastAsia="zh-CN"/>
              </w:rPr>
              <w:t>聘用</w:t>
            </w:r>
          </w:p>
        </w:tc>
        <w:tc>
          <w:tcPr>
            <w:tcW w:w="678" w:type="dxa"/>
            <w:tcBorders>
              <w:top w:val="nil"/>
              <w:left w:val="nil"/>
              <w:bottom w:val="single" w:color="auto" w:sz="4" w:space="0"/>
              <w:right w:val="single" w:color="auto" w:sz="4" w:space="0"/>
            </w:tcBorders>
            <w:noWrap w:val="0"/>
            <w:vAlign w:val="center"/>
          </w:tcPr>
          <w:p w14:paraId="28121549">
            <w:pPr>
              <w:widowControl/>
              <w:jc w:val="center"/>
              <w:rPr>
                <w:rFonts w:hint="eastAsia" w:ascii="宋体" w:hAnsi="宋体" w:eastAsia="宋体" w:cs="宋体"/>
                <w:color w:val="auto"/>
                <w:kern w:val="0"/>
                <w:sz w:val="19"/>
                <w:szCs w:val="19"/>
                <w:lang w:val="en-US" w:eastAsia="zh-CN" w:bidi="ar-SA"/>
              </w:rPr>
            </w:pPr>
            <w:r>
              <w:rPr>
                <w:rFonts w:hint="eastAsia" w:ascii="宋体" w:hAnsi="宋体" w:cs="宋体"/>
                <w:color w:val="auto"/>
                <w:kern w:val="0"/>
                <w:sz w:val="19"/>
                <w:szCs w:val="19"/>
                <w:lang w:val="en-US" w:eastAsia="zh-CN"/>
              </w:rPr>
              <w:t>1</w:t>
            </w:r>
          </w:p>
        </w:tc>
        <w:tc>
          <w:tcPr>
            <w:tcW w:w="700" w:type="dxa"/>
            <w:tcBorders>
              <w:top w:val="nil"/>
              <w:left w:val="nil"/>
              <w:bottom w:val="single" w:color="auto" w:sz="4" w:space="0"/>
              <w:right w:val="single" w:color="auto" w:sz="4" w:space="0"/>
            </w:tcBorders>
            <w:noWrap w:val="0"/>
            <w:vAlign w:val="center"/>
          </w:tcPr>
          <w:p w14:paraId="33F745FE">
            <w:pPr>
              <w:widowControl/>
              <w:jc w:val="center"/>
              <w:rPr>
                <w:rFonts w:hint="eastAsia" w:ascii="宋体" w:hAnsi="宋体" w:eastAsia="宋体" w:cs="宋体"/>
                <w:color w:val="auto"/>
                <w:kern w:val="0"/>
                <w:sz w:val="19"/>
                <w:szCs w:val="19"/>
                <w:lang w:val="en-US" w:eastAsia="zh-CN" w:bidi="ar-SA"/>
              </w:rPr>
            </w:pPr>
            <w:r>
              <w:rPr>
                <w:rFonts w:hint="eastAsia" w:ascii="宋体" w:hAnsi="宋体" w:cs="宋体"/>
                <w:color w:val="auto"/>
                <w:kern w:val="0"/>
                <w:sz w:val="19"/>
                <w:szCs w:val="19"/>
                <w:lang w:val="en-US" w:eastAsia="zh-CN"/>
              </w:rPr>
              <w:t>全国</w:t>
            </w:r>
          </w:p>
        </w:tc>
        <w:tc>
          <w:tcPr>
            <w:tcW w:w="1440" w:type="dxa"/>
            <w:tcBorders>
              <w:top w:val="nil"/>
              <w:left w:val="nil"/>
              <w:bottom w:val="single" w:color="auto" w:sz="4" w:space="0"/>
              <w:right w:val="single" w:color="auto" w:sz="4" w:space="0"/>
            </w:tcBorders>
            <w:noWrap w:val="0"/>
            <w:vAlign w:val="center"/>
          </w:tcPr>
          <w:p w14:paraId="3717BA49">
            <w:pPr>
              <w:widowControl/>
              <w:jc w:val="center"/>
              <w:rPr>
                <w:rFonts w:hint="eastAsia" w:ascii="宋体" w:hAnsi="宋体" w:eastAsia="宋体" w:cs="宋体"/>
                <w:color w:val="auto"/>
                <w:kern w:val="0"/>
                <w:sz w:val="19"/>
                <w:szCs w:val="19"/>
                <w:lang w:val="en-US" w:eastAsia="zh-CN" w:bidi="ar-SA"/>
              </w:rPr>
            </w:pPr>
            <w:r>
              <w:rPr>
                <w:rFonts w:hint="eastAsia" w:ascii="宋体" w:hAnsi="宋体" w:eastAsia="宋体" w:cs="宋体"/>
                <w:color w:val="auto"/>
                <w:kern w:val="0"/>
                <w:sz w:val="19"/>
                <w:szCs w:val="19"/>
                <w:lang w:val="en-US" w:eastAsia="zh-CN"/>
              </w:rPr>
              <w:t>35周岁及以下</w:t>
            </w:r>
          </w:p>
        </w:tc>
        <w:tc>
          <w:tcPr>
            <w:tcW w:w="2230" w:type="dxa"/>
            <w:tcBorders>
              <w:top w:val="nil"/>
              <w:left w:val="nil"/>
              <w:bottom w:val="single" w:color="auto" w:sz="4" w:space="0"/>
              <w:right w:val="single" w:color="auto" w:sz="4" w:space="0"/>
            </w:tcBorders>
            <w:noWrap w:val="0"/>
            <w:vAlign w:val="center"/>
          </w:tcPr>
          <w:p w14:paraId="345636D4">
            <w:pPr>
              <w:widowControl/>
              <w:jc w:val="center"/>
              <w:rPr>
                <w:rFonts w:hint="eastAsia" w:ascii="宋体" w:hAnsi="宋体" w:eastAsia="宋体" w:cs="宋体"/>
                <w:color w:val="auto"/>
                <w:kern w:val="0"/>
                <w:sz w:val="19"/>
                <w:szCs w:val="19"/>
                <w:lang w:val="en-US" w:eastAsia="zh-CN" w:bidi="ar-SA"/>
              </w:rPr>
            </w:pPr>
            <w:r>
              <w:rPr>
                <w:rFonts w:hint="eastAsia" w:ascii="宋体" w:hAnsi="宋体" w:cs="宋体"/>
                <w:color w:val="auto"/>
                <w:kern w:val="0"/>
                <w:sz w:val="19"/>
                <w:szCs w:val="19"/>
                <w:lang w:eastAsia="zh-CN"/>
              </w:rPr>
              <w:t>大学本科及以上学历并取得相应学位</w:t>
            </w:r>
          </w:p>
        </w:tc>
        <w:tc>
          <w:tcPr>
            <w:tcW w:w="2070" w:type="dxa"/>
            <w:tcBorders>
              <w:top w:val="nil"/>
              <w:left w:val="nil"/>
              <w:bottom w:val="single" w:color="auto" w:sz="4" w:space="0"/>
              <w:right w:val="single" w:color="auto" w:sz="4" w:space="0"/>
            </w:tcBorders>
            <w:noWrap w:val="0"/>
            <w:vAlign w:val="center"/>
          </w:tcPr>
          <w:p w14:paraId="01F227DB">
            <w:pPr>
              <w:widowControl/>
              <w:jc w:val="both"/>
              <w:rPr>
                <w:rFonts w:hint="default" w:ascii="宋体" w:hAnsi="宋体" w:eastAsia="宋体" w:cs="宋体"/>
                <w:color w:val="auto"/>
                <w:kern w:val="0"/>
                <w:sz w:val="19"/>
                <w:szCs w:val="19"/>
                <w:lang w:val="en-US" w:eastAsia="zh-CN" w:bidi="ar-SA"/>
              </w:rPr>
            </w:pPr>
            <w:r>
              <w:rPr>
                <w:rFonts w:hint="eastAsia" w:ascii="宋体" w:hAnsi="宋体" w:eastAsia="宋体" w:cs="宋体"/>
                <w:color w:val="auto"/>
                <w:kern w:val="0"/>
                <w:sz w:val="19"/>
                <w:szCs w:val="19"/>
                <w:lang w:val="en-US" w:eastAsia="zh-CN" w:bidi="ar-SA"/>
              </w:rPr>
              <w:t>数学与应用数学、数理基础科学、信息与计算科学、数理基础科学</w:t>
            </w:r>
          </w:p>
        </w:tc>
        <w:tc>
          <w:tcPr>
            <w:tcW w:w="4103" w:type="dxa"/>
            <w:tcBorders>
              <w:top w:val="nil"/>
              <w:left w:val="nil"/>
              <w:bottom w:val="single" w:color="auto" w:sz="4" w:space="0"/>
              <w:right w:val="single" w:color="auto" w:sz="4" w:space="0"/>
            </w:tcBorders>
            <w:noWrap w:val="0"/>
            <w:vAlign w:val="center"/>
          </w:tcPr>
          <w:p w14:paraId="581816A5">
            <w:pPr>
              <w:widowControl/>
              <w:numPr>
                <w:ilvl w:val="0"/>
                <w:numId w:val="0"/>
              </w:numPr>
              <w:jc w:val="left"/>
              <w:rPr>
                <w:rFonts w:ascii="宋体" w:hAnsi="宋体" w:cs="宋体"/>
                <w:color w:val="auto"/>
                <w:kern w:val="0"/>
                <w:sz w:val="19"/>
                <w:szCs w:val="19"/>
                <w:lang w:val="en-US"/>
              </w:rPr>
            </w:pPr>
            <w:r>
              <w:rPr>
                <w:rFonts w:hint="eastAsia" w:ascii="宋体" w:hAnsi="宋体" w:cs="宋体"/>
                <w:color w:val="auto"/>
                <w:kern w:val="0"/>
                <w:sz w:val="19"/>
                <w:szCs w:val="19"/>
                <w:lang w:val="en-US" w:eastAsia="zh-CN"/>
              </w:rPr>
              <w:t>1.</w:t>
            </w:r>
            <w:r>
              <w:rPr>
                <w:rFonts w:ascii="宋体" w:hAnsi="宋体" w:cs="宋体"/>
                <w:color w:val="auto"/>
                <w:kern w:val="0"/>
                <w:sz w:val="19"/>
                <w:szCs w:val="19"/>
                <w:lang w:val="en-US"/>
              </w:rPr>
              <w:t>持有相应学科中职或高中及以上教师资格证</w:t>
            </w:r>
          </w:p>
          <w:p w14:paraId="1D57A464">
            <w:pPr>
              <w:widowControl/>
              <w:numPr>
                <w:ilvl w:val="0"/>
                <w:numId w:val="0"/>
              </w:numPr>
              <w:ind w:leftChars="0"/>
              <w:jc w:val="left"/>
              <w:rPr>
                <w:rFonts w:ascii="宋体" w:hAnsi="宋体" w:cs="宋体"/>
                <w:color w:val="auto"/>
                <w:kern w:val="0"/>
                <w:sz w:val="19"/>
                <w:szCs w:val="19"/>
                <w:lang w:val="en-US"/>
              </w:rPr>
            </w:pPr>
            <w:r>
              <w:rPr>
                <w:rFonts w:hint="eastAsia" w:ascii="宋体" w:hAnsi="宋体" w:cs="宋体"/>
                <w:color w:val="auto"/>
                <w:kern w:val="0"/>
                <w:sz w:val="19"/>
                <w:szCs w:val="19"/>
                <w:lang w:val="en-US" w:eastAsia="zh-CN"/>
              </w:rPr>
              <w:t>2.</w:t>
            </w:r>
            <w:r>
              <w:rPr>
                <w:rFonts w:ascii="宋体" w:hAnsi="宋体" w:cs="宋体"/>
                <w:color w:val="auto"/>
                <w:kern w:val="0"/>
                <w:sz w:val="19"/>
                <w:szCs w:val="19"/>
                <w:lang w:val="en-US"/>
              </w:rPr>
              <w:t>研究生学历者优先</w:t>
            </w:r>
          </w:p>
          <w:p w14:paraId="14E1AE08">
            <w:pPr>
              <w:widowControl/>
              <w:jc w:val="both"/>
              <w:rPr>
                <w:rFonts w:hint="default" w:ascii="宋体" w:hAnsi="宋体" w:eastAsia="宋体" w:cs="宋体"/>
                <w:color w:val="auto"/>
                <w:kern w:val="0"/>
                <w:sz w:val="19"/>
                <w:szCs w:val="19"/>
                <w:lang w:val="en-US" w:eastAsia="zh-CN" w:bidi="ar-SA"/>
              </w:rPr>
            </w:pPr>
            <w:r>
              <w:rPr>
                <w:rFonts w:hint="eastAsia" w:ascii="宋体" w:hAnsi="宋体" w:cs="宋体"/>
                <w:color w:val="auto"/>
                <w:kern w:val="0"/>
                <w:sz w:val="19"/>
                <w:szCs w:val="19"/>
                <w:lang w:val="en-US" w:eastAsia="zh-CN"/>
              </w:rPr>
              <w:t>3.</w:t>
            </w:r>
            <w:r>
              <w:rPr>
                <w:rFonts w:ascii="宋体" w:hAnsi="宋体" w:cs="宋体"/>
                <w:color w:val="auto"/>
                <w:kern w:val="0"/>
                <w:sz w:val="19"/>
                <w:szCs w:val="19"/>
                <w:lang w:val="en-US"/>
              </w:rPr>
              <w:t>具有中职学校升学班</w:t>
            </w:r>
            <w:r>
              <w:rPr>
                <w:rFonts w:hint="eastAsia" w:ascii="宋体" w:hAnsi="宋体" w:cs="宋体"/>
                <w:color w:val="auto"/>
                <w:kern w:val="0"/>
                <w:sz w:val="19"/>
                <w:szCs w:val="19"/>
                <w:lang w:val="en-US" w:eastAsia="zh-CN"/>
              </w:rPr>
              <w:t>数学</w:t>
            </w:r>
            <w:r>
              <w:rPr>
                <w:rFonts w:ascii="宋体" w:hAnsi="宋体" w:cs="宋体"/>
                <w:color w:val="auto"/>
                <w:kern w:val="0"/>
                <w:sz w:val="19"/>
                <w:szCs w:val="19"/>
                <w:lang w:val="en-US"/>
              </w:rPr>
              <w:t>教学经验者优先</w:t>
            </w:r>
          </w:p>
        </w:tc>
        <w:tc>
          <w:tcPr>
            <w:tcW w:w="1495" w:type="dxa"/>
            <w:tcBorders>
              <w:top w:val="nil"/>
              <w:left w:val="nil"/>
              <w:bottom w:val="single" w:color="auto" w:sz="4" w:space="0"/>
              <w:right w:val="single" w:color="auto" w:sz="4" w:space="0"/>
            </w:tcBorders>
            <w:noWrap w:val="0"/>
            <w:vAlign w:val="center"/>
          </w:tcPr>
          <w:p w14:paraId="30500453">
            <w:pPr>
              <w:widowControl/>
              <w:jc w:val="center"/>
              <w:rPr>
                <w:rFonts w:hint="default"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微型课试讲</w:t>
            </w:r>
          </w:p>
        </w:tc>
      </w:tr>
      <w:tr w14:paraId="4DE5F4CC">
        <w:trPr>
          <w:trHeight w:val="1056" w:hRule="atLeast"/>
        </w:trPr>
        <w:tc>
          <w:tcPr>
            <w:tcW w:w="579" w:type="dxa"/>
            <w:vMerge w:val="continue"/>
            <w:tcBorders>
              <w:left w:val="single" w:color="auto" w:sz="4" w:space="0"/>
              <w:right w:val="single" w:color="auto" w:sz="4" w:space="0"/>
            </w:tcBorders>
            <w:noWrap w:val="0"/>
            <w:vAlign w:val="center"/>
          </w:tcPr>
          <w:p w14:paraId="2CDDFC36">
            <w:pPr>
              <w:widowControl/>
              <w:jc w:val="left"/>
              <w:rPr>
                <w:rFonts w:ascii="宋体" w:hAnsi="宋体" w:cs="宋体"/>
                <w:color w:val="auto"/>
                <w:kern w:val="0"/>
                <w:sz w:val="18"/>
                <w:szCs w:val="18"/>
              </w:rPr>
            </w:pPr>
          </w:p>
        </w:tc>
        <w:tc>
          <w:tcPr>
            <w:tcW w:w="682" w:type="dxa"/>
            <w:tcBorders>
              <w:top w:val="nil"/>
              <w:left w:val="nil"/>
              <w:bottom w:val="single" w:color="auto" w:sz="4" w:space="0"/>
              <w:right w:val="single" w:color="auto" w:sz="4" w:space="0"/>
            </w:tcBorders>
            <w:noWrap w:val="0"/>
            <w:vAlign w:val="center"/>
          </w:tcPr>
          <w:p w14:paraId="6114778E">
            <w:pPr>
              <w:widowControl/>
              <w:jc w:val="center"/>
              <w:rPr>
                <w:rFonts w:ascii="宋体" w:hAnsi="宋体" w:cs="宋体"/>
                <w:color w:val="auto"/>
                <w:kern w:val="0"/>
                <w:sz w:val="19"/>
                <w:szCs w:val="19"/>
                <w:lang w:val="en-US" w:eastAsia="zh-CN" w:bidi="ar-SA"/>
              </w:rPr>
            </w:pPr>
            <w:r>
              <w:rPr>
                <w:rFonts w:hint="eastAsia" w:ascii="宋体" w:hAnsi="宋体" w:cs="宋体"/>
                <w:color w:val="auto"/>
                <w:kern w:val="0"/>
                <w:sz w:val="19"/>
                <w:szCs w:val="19"/>
              </w:rPr>
              <w:t>专业技术岗位</w:t>
            </w:r>
          </w:p>
        </w:tc>
        <w:tc>
          <w:tcPr>
            <w:tcW w:w="675" w:type="dxa"/>
            <w:tcBorders>
              <w:top w:val="nil"/>
              <w:left w:val="nil"/>
              <w:bottom w:val="single" w:color="auto" w:sz="4" w:space="0"/>
              <w:right w:val="single" w:color="auto" w:sz="4" w:space="0"/>
            </w:tcBorders>
            <w:noWrap w:val="0"/>
            <w:vAlign w:val="center"/>
          </w:tcPr>
          <w:p w14:paraId="031D06B9">
            <w:pPr>
              <w:jc w:val="center"/>
              <w:rPr>
                <w:rFonts w:hint="eastAsia" w:ascii="宋体" w:hAnsi="宋体" w:eastAsia="宋体" w:cs="宋体"/>
                <w:color w:val="auto"/>
                <w:kern w:val="2"/>
                <w:sz w:val="19"/>
                <w:szCs w:val="19"/>
                <w:lang w:val="en-US" w:eastAsia="zh-CN" w:bidi="ar-SA"/>
              </w:rPr>
            </w:pPr>
            <w:r>
              <w:rPr>
                <w:rFonts w:hint="eastAsia"/>
                <w:color w:val="auto"/>
                <w:sz w:val="19"/>
                <w:szCs w:val="19"/>
              </w:rPr>
              <w:t>体育教</w:t>
            </w:r>
            <w:r>
              <w:rPr>
                <w:rFonts w:hint="eastAsia"/>
                <w:color w:val="auto"/>
                <w:sz w:val="19"/>
                <w:szCs w:val="19"/>
                <w:lang w:val="en-US" w:eastAsia="zh-CN"/>
              </w:rPr>
              <w:t>师</w:t>
            </w:r>
          </w:p>
        </w:tc>
        <w:tc>
          <w:tcPr>
            <w:tcW w:w="690" w:type="dxa"/>
            <w:tcBorders>
              <w:top w:val="nil"/>
              <w:left w:val="single" w:color="auto" w:sz="4" w:space="0"/>
              <w:bottom w:val="single" w:color="auto" w:sz="4" w:space="0"/>
              <w:right w:val="single" w:color="auto" w:sz="4" w:space="0"/>
            </w:tcBorders>
            <w:noWrap w:val="0"/>
            <w:vAlign w:val="center"/>
          </w:tcPr>
          <w:p w14:paraId="51003A8C">
            <w:pPr>
              <w:jc w:val="center"/>
              <w:rPr>
                <w:rFonts w:hint="eastAsia"/>
                <w:color w:val="auto"/>
                <w:sz w:val="19"/>
                <w:szCs w:val="19"/>
                <w:lang w:eastAsia="zh-CN"/>
              </w:rPr>
            </w:pPr>
            <w:r>
              <w:rPr>
                <w:rFonts w:hint="eastAsia" w:ascii="宋体" w:hAnsi="宋体" w:cs="宋体"/>
                <w:color w:val="auto"/>
                <w:kern w:val="0"/>
                <w:sz w:val="19"/>
                <w:szCs w:val="19"/>
                <w:lang w:eastAsia="zh-CN"/>
              </w:rPr>
              <w:t>聘用</w:t>
            </w:r>
          </w:p>
        </w:tc>
        <w:tc>
          <w:tcPr>
            <w:tcW w:w="678" w:type="dxa"/>
            <w:tcBorders>
              <w:top w:val="nil"/>
              <w:left w:val="nil"/>
              <w:bottom w:val="single" w:color="auto" w:sz="4" w:space="0"/>
              <w:right w:val="single" w:color="auto" w:sz="4" w:space="0"/>
            </w:tcBorders>
            <w:noWrap w:val="0"/>
            <w:vAlign w:val="center"/>
          </w:tcPr>
          <w:p w14:paraId="3A6EC696">
            <w:pPr>
              <w:jc w:val="center"/>
              <w:rPr>
                <w:rFonts w:ascii="宋体" w:hAnsi="宋体" w:cs="宋体"/>
                <w:color w:val="auto"/>
                <w:kern w:val="2"/>
                <w:sz w:val="19"/>
                <w:szCs w:val="19"/>
                <w:lang w:val="en-US" w:eastAsia="zh-CN" w:bidi="ar-SA"/>
              </w:rPr>
            </w:pPr>
            <w:r>
              <w:rPr>
                <w:rFonts w:hint="eastAsia"/>
                <w:color w:val="auto"/>
                <w:sz w:val="19"/>
                <w:szCs w:val="19"/>
              </w:rPr>
              <w:t>1</w:t>
            </w:r>
          </w:p>
        </w:tc>
        <w:tc>
          <w:tcPr>
            <w:tcW w:w="700" w:type="dxa"/>
            <w:tcBorders>
              <w:top w:val="nil"/>
              <w:left w:val="nil"/>
              <w:bottom w:val="single" w:color="auto" w:sz="4" w:space="0"/>
              <w:right w:val="single" w:color="auto" w:sz="4" w:space="0"/>
            </w:tcBorders>
            <w:noWrap w:val="0"/>
            <w:vAlign w:val="center"/>
          </w:tcPr>
          <w:p w14:paraId="53237667">
            <w:pPr>
              <w:jc w:val="center"/>
              <w:rPr>
                <w:rFonts w:ascii="宋体" w:hAnsi="宋体" w:cs="宋体"/>
                <w:color w:val="auto"/>
                <w:kern w:val="2"/>
                <w:sz w:val="19"/>
                <w:szCs w:val="19"/>
                <w:lang w:val="en-US" w:eastAsia="zh-CN" w:bidi="ar-SA"/>
              </w:rPr>
            </w:pPr>
            <w:r>
              <w:rPr>
                <w:rFonts w:hint="eastAsia"/>
                <w:color w:val="auto"/>
                <w:sz w:val="19"/>
                <w:szCs w:val="19"/>
              </w:rPr>
              <w:t>全国</w:t>
            </w:r>
          </w:p>
        </w:tc>
        <w:tc>
          <w:tcPr>
            <w:tcW w:w="1440" w:type="dxa"/>
            <w:tcBorders>
              <w:top w:val="nil"/>
              <w:left w:val="nil"/>
              <w:bottom w:val="single" w:color="auto" w:sz="4" w:space="0"/>
              <w:right w:val="single" w:color="auto" w:sz="4" w:space="0"/>
            </w:tcBorders>
            <w:noWrap w:val="0"/>
            <w:vAlign w:val="center"/>
          </w:tcPr>
          <w:p w14:paraId="2F07E0E8">
            <w:pPr>
              <w:jc w:val="center"/>
              <w:rPr>
                <w:rFonts w:ascii="宋体" w:hAnsi="宋体" w:cs="宋体"/>
                <w:color w:val="auto"/>
                <w:kern w:val="2"/>
                <w:sz w:val="19"/>
                <w:szCs w:val="19"/>
                <w:lang w:val="en-US" w:eastAsia="zh-CN" w:bidi="ar-SA"/>
              </w:rPr>
            </w:pPr>
            <w:r>
              <w:rPr>
                <w:rFonts w:hint="eastAsia" w:ascii="宋体" w:hAnsi="宋体" w:cs="宋体"/>
                <w:color w:val="auto"/>
                <w:kern w:val="0"/>
                <w:sz w:val="19"/>
                <w:szCs w:val="19"/>
                <w:lang w:val="en-US" w:eastAsia="zh-CN"/>
              </w:rPr>
              <w:t>35</w:t>
            </w:r>
            <w:r>
              <w:rPr>
                <w:rFonts w:ascii="宋体" w:hAnsi="宋体" w:cs="宋体"/>
                <w:color w:val="auto"/>
                <w:kern w:val="0"/>
                <w:sz w:val="19"/>
                <w:szCs w:val="19"/>
                <w:lang w:val="en-US"/>
              </w:rPr>
              <w:t>周岁及以下</w:t>
            </w:r>
          </w:p>
        </w:tc>
        <w:tc>
          <w:tcPr>
            <w:tcW w:w="2230" w:type="dxa"/>
            <w:tcBorders>
              <w:top w:val="nil"/>
              <w:left w:val="nil"/>
              <w:bottom w:val="single" w:color="auto" w:sz="4" w:space="0"/>
              <w:right w:val="single" w:color="auto" w:sz="4" w:space="0"/>
            </w:tcBorders>
            <w:noWrap w:val="0"/>
            <w:vAlign w:val="center"/>
          </w:tcPr>
          <w:p w14:paraId="1D176CA6">
            <w:pPr>
              <w:jc w:val="center"/>
              <w:rPr>
                <w:rFonts w:hint="eastAsia"/>
                <w:color w:val="auto"/>
                <w:sz w:val="19"/>
                <w:szCs w:val="19"/>
              </w:rPr>
            </w:pPr>
            <w:r>
              <w:rPr>
                <w:rFonts w:hint="eastAsia"/>
                <w:color w:val="auto"/>
                <w:sz w:val="19"/>
                <w:szCs w:val="19"/>
                <w:lang w:eastAsia="zh-CN"/>
              </w:rPr>
              <w:t>大学</w:t>
            </w:r>
            <w:r>
              <w:rPr>
                <w:rFonts w:hint="eastAsia"/>
                <w:color w:val="auto"/>
                <w:sz w:val="19"/>
                <w:szCs w:val="19"/>
              </w:rPr>
              <w:t>本科及以上</w:t>
            </w:r>
          </w:p>
          <w:p w14:paraId="4044C3F2">
            <w:pPr>
              <w:jc w:val="center"/>
              <w:rPr>
                <w:rFonts w:ascii="宋体" w:hAnsi="宋体" w:cs="宋体"/>
                <w:color w:val="auto"/>
                <w:kern w:val="2"/>
                <w:sz w:val="19"/>
                <w:szCs w:val="19"/>
                <w:lang w:val="en-US" w:eastAsia="zh-CN" w:bidi="ar-SA"/>
              </w:rPr>
            </w:pPr>
            <w:r>
              <w:rPr>
                <w:rFonts w:hint="eastAsia"/>
                <w:color w:val="auto"/>
                <w:sz w:val="19"/>
                <w:szCs w:val="19"/>
              </w:rPr>
              <w:t>并取得相应学位</w:t>
            </w:r>
          </w:p>
        </w:tc>
        <w:tc>
          <w:tcPr>
            <w:tcW w:w="2070" w:type="dxa"/>
            <w:tcBorders>
              <w:top w:val="nil"/>
              <w:left w:val="nil"/>
              <w:bottom w:val="single" w:color="auto" w:sz="4" w:space="0"/>
              <w:right w:val="single" w:color="auto" w:sz="4" w:space="0"/>
            </w:tcBorders>
            <w:noWrap w:val="0"/>
            <w:vAlign w:val="center"/>
          </w:tcPr>
          <w:p w14:paraId="6B977D7D">
            <w:pPr>
              <w:jc w:val="both"/>
              <w:rPr>
                <w:rFonts w:hint="default" w:ascii="宋体" w:hAnsi="宋体" w:cs="宋体"/>
                <w:color w:val="auto"/>
                <w:kern w:val="2"/>
                <w:sz w:val="19"/>
                <w:szCs w:val="19"/>
                <w:lang w:val="en-US" w:eastAsia="zh-CN" w:bidi="ar-SA"/>
              </w:rPr>
            </w:pPr>
            <w:r>
              <w:rPr>
                <w:rFonts w:hint="eastAsia" w:ascii="Times New Roman" w:hAnsi="Times New Roman" w:eastAsia="宋体" w:cs="Times New Roman"/>
                <w:color w:val="auto"/>
                <w:sz w:val="19"/>
                <w:szCs w:val="19"/>
              </w:rPr>
              <w:t>体育教育、运动训练、运动康复、社会体育指导与管理、体能训练</w:t>
            </w:r>
          </w:p>
        </w:tc>
        <w:tc>
          <w:tcPr>
            <w:tcW w:w="4103" w:type="dxa"/>
            <w:tcBorders>
              <w:top w:val="nil"/>
              <w:left w:val="nil"/>
              <w:bottom w:val="single" w:color="auto" w:sz="4" w:space="0"/>
              <w:right w:val="single" w:color="auto" w:sz="4" w:space="0"/>
            </w:tcBorders>
            <w:noWrap w:val="0"/>
            <w:vAlign w:val="center"/>
          </w:tcPr>
          <w:p w14:paraId="087A9A1C">
            <w:pPr>
              <w:widowControl/>
              <w:numPr>
                <w:ilvl w:val="0"/>
                <w:numId w:val="0"/>
              </w:numPr>
              <w:jc w:val="left"/>
              <w:rPr>
                <w:rFonts w:hint="eastAsia" w:ascii="宋体" w:hAnsi="宋体" w:eastAsia="宋体" w:cs="宋体"/>
                <w:color w:val="auto"/>
                <w:kern w:val="0"/>
                <w:sz w:val="19"/>
                <w:szCs w:val="19"/>
                <w:lang w:val="en-US" w:eastAsia="zh-CN"/>
              </w:rPr>
            </w:pPr>
            <w:r>
              <w:rPr>
                <w:rFonts w:hint="eastAsia" w:ascii="宋体" w:hAnsi="宋体" w:eastAsia="宋体" w:cs="宋体"/>
                <w:color w:val="auto"/>
                <w:kern w:val="0"/>
                <w:sz w:val="19"/>
                <w:szCs w:val="19"/>
                <w:lang w:val="en-US" w:eastAsia="zh-CN"/>
              </w:rPr>
              <w:t>1.</w:t>
            </w:r>
            <w:r>
              <w:rPr>
                <w:rFonts w:ascii="宋体" w:hAnsi="宋体" w:cs="宋体"/>
                <w:color w:val="auto"/>
                <w:kern w:val="0"/>
                <w:sz w:val="19"/>
                <w:szCs w:val="19"/>
                <w:lang w:val="en-US"/>
              </w:rPr>
              <w:t>持有相应学科中职或高中及以上教师资格证</w:t>
            </w:r>
            <w:r>
              <w:rPr>
                <w:rFonts w:hint="eastAsia" w:ascii="宋体" w:hAnsi="宋体" w:cs="宋体"/>
                <w:color w:val="auto"/>
                <w:kern w:val="0"/>
                <w:sz w:val="19"/>
                <w:szCs w:val="19"/>
                <w:lang w:val="en-US" w:eastAsia="zh-CN"/>
              </w:rPr>
              <w:t>2.</w:t>
            </w:r>
            <w:r>
              <w:rPr>
                <w:rFonts w:ascii="宋体" w:hAnsi="宋体" w:cs="宋体"/>
                <w:color w:val="auto"/>
                <w:kern w:val="0"/>
                <w:sz w:val="19"/>
                <w:szCs w:val="19"/>
                <w:lang w:val="en-US"/>
              </w:rPr>
              <w:t>研究生学历者优先</w:t>
            </w:r>
          </w:p>
          <w:p w14:paraId="7B7F04A4">
            <w:pPr>
              <w:widowControl/>
              <w:numPr>
                <w:ilvl w:val="0"/>
                <w:numId w:val="0"/>
              </w:numPr>
              <w:ind w:leftChars="0"/>
              <w:jc w:val="left"/>
              <w:rPr>
                <w:rFonts w:hint="default" w:ascii="宋体" w:hAnsi="宋体" w:cs="宋体"/>
                <w:color w:val="auto"/>
                <w:sz w:val="19"/>
                <w:szCs w:val="19"/>
                <w:lang w:val="en-US" w:eastAsia="zh-CN"/>
              </w:rPr>
            </w:pPr>
            <w:r>
              <w:rPr>
                <w:rFonts w:hint="eastAsia" w:ascii="宋体" w:hAnsi="宋体" w:cs="宋体"/>
                <w:color w:val="auto"/>
                <w:sz w:val="19"/>
                <w:szCs w:val="19"/>
                <w:lang w:val="en-US" w:eastAsia="zh-CN"/>
              </w:rPr>
              <w:t>3.具有中职或高中体育教学经验者优先</w:t>
            </w:r>
          </w:p>
        </w:tc>
        <w:tc>
          <w:tcPr>
            <w:tcW w:w="1495" w:type="dxa"/>
            <w:tcBorders>
              <w:top w:val="nil"/>
              <w:left w:val="nil"/>
              <w:bottom w:val="single" w:color="auto" w:sz="4" w:space="0"/>
              <w:right w:val="single" w:color="auto" w:sz="4" w:space="0"/>
            </w:tcBorders>
            <w:noWrap w:val="0"/>
            <w:vAlign w:val="bottom"/>
          </w:tcPr>
          <w:p w14:paraId="6B129C50">
            <w:pPr>
              <w:jc w:val="center"/>
              <w:rPr>
                <w:rFonts w:hint="eastAsia" w:ascii="宋体" w:hAnsi="宋体" w:cs="宋体"/>
                <w:color w:val="auto"/>
                <w:sz w:val="18"/>
                <w:szCs w:val="18"/>
              </w:rPr>
            </w:pPr>
            <w:r>
              <w:rPr>
                <w:rFonts w:hint="eastAsia" w:ascii="宋体" w:hAnsi="宋体" w:cs="宋体"/>
                <w:color w:val="auto"/>
                <w:sz w:val="18"/>
                <w:szCs w:val="18"/>
                <w:lang w:val="en-US" w:eastAsia="zh-CN"/>
              </w:rPr>
              <w:t>微型课</w:t>
            </w:r>
            <w:r>
              <w:rPr>
                <w:rFonts w:hint="eastAsia" w:ascii="宋体" w:hAnsi="宋体" w:cs="宋体"/>
                <w:color w:val="auto"/>
                <w:sz w:val="18"/>
                <w:szCs w:val="18"/>
                <w:lang w:eastAsia="zh-CN"/>
              </w:rPr>
              <w:t>试讲和技能考核</w:t>
            </w:r>
          </w:p>
          <w:p w14:paraId="68B3AA24">
            <w:pPr>
              <w:jc w:val="center"/>
              <w:rPr>
                <w:rFonts w:ascii="宋体" w:hAnsi="宋体" w:cs="宋体"/>
                <w:color w:val="auto"/>
                <w:kern w:val="2"/>
                <w:sz w:val="18"/>
                <w:szCs w:val="18"/>
                <w:lang w:val="en-US" w:eastAsia="zh-CN" w:bidi="ar-SA"/>
              </w:rPr>
            </w:pPr>
          </w:p>
        </w:tc>
      </w:tr>
      <w:tr w14:paraId="07233C82">
        <w:trPr>
          <w:trHeight w:val="840" w:hRule="atLeast"/>
        </w:trPr>
        <w:tc>
          <w:tcPr>
            <w:tcW w:w="579" w:type="dxa"/>
            <w:vMerge w:val="continue"/>
            <w:tcBorders>
              <w:left w:val="single" w:color="auto" w:sz="4" w:space="0"/>
              <w:bottom w:val="single" w:color="auto" w:sz="4" w:space="0"/>
              <w:right w:val="single" w:color="auto" w:sz="4" w:space="0"/>
            </w:tcBorders>
            <w:noWrap w:val="0"/>
            <w:vAlign w:val="center"/>
          </w:tcPr>
          <w:p w14:paraId="0BA88B9D">
            <w:pPr>
              <w:widowControl/>
              <w:jc w:val="left"/>
              <w:rPr>
                <w:rFonts w:ascii="宋体" w:hAnsi="宋体" w:cs="宋体"/>
                <w:color w:val="auto"/>
                <w:kern w:val="0"/>
                <w:sz w:val="18"/>
                <w:szCs w:val="18"/>
              </w:rPr>
            </w:pPr>
          </w:p>
        </w:tc>
        <w:tc>
          <w:tcPr>
            <w:tcW w:w="682" w:type="dxa"/>
            <w:tcBorders>
              <w:top w:val="single" w:color="auto" w:sz="4" w:space="0"/>
              <w:left w:val="single" w:color="auto" w:sz="4" w:space="0"/>
              <w:bottom w:val="single" w:color="auto" w:sz="4" w:space="0"/>
              <w:right w:val="single" w:color="auto" w:sz="4" w:space="0"/>
            </w:tcBorders>
            <w:noWrap w:val="0"/>
            <w:vAlign w:val="center"/>
          </w:tcPr>
          <w:p w14:paraId="670E2177">
            <w:pPr>
              <w:widowControl/>
              <w:jc w:val="center"/>
              <w:rPr>
                <w:rFonts w:hint="eastAsia" w:ascii="宋体" w:hAnsi="宋体" w:cs="宋体"/>
                <w:color w:val="auto"/>
                <w:kern w:val="0"/>
                <w:sz w:val="19"/>
                <w:szCs w:val="19"/>
              </w:rPr>
            </w:pPr>
            <w:r>
              <w:rPr>
                <w:rFonts w:hint="eastAsia" w:ascii="宋体" w:hAnsi="宋体" w:cs="宋体"/>
                <w:color w:val="auto"/>
                <w:kern w:val="0"/>
                <w:sz w:val="19"/>
                <w:szCs w:val="19"/>
              </w:rPr>
              <w:t>教辅岗位</w:t>
            </w:r>
          </w:p>
        </w:tc>
        <w:tc>
          <w:tcPr>
            <w:tcW w:w="675" w:type="dxa"/>
            <w:tcBorders>
              <w:top w:val="single" w:color="auto" w:sz="4" w:space="0"/>
              <w:left w:val="nil"/>
              <w:bottom w:val="single" w:color="auto" w:sz="4" w:space="0"/>
              <w:right w:val="single" w:color="auto" w:sz="4" w:space="0"/>
            </w:tcBorders>
            <w:noWrap w:val="0"/>
            <w:vAlign w:val="center"/>
          </w:tcPr>
          <w:p w14:paraId="418EA1C2">
            <w:pPr>
              <w:widowControl/>
              <w:jc w:val="center"/>
              <w:rPr>
                <w:rFonts w:hint="eastAsia"/>
                <w:color w:val="auto"/>
                <w:sz w:val="19"/>
                <w:szCs w:val="19"/>
              </w:rPr>
            </w:pPr>
            <w:r>
              <w:rPr>
                <w:rFonts w:hint="eastAsia" w:ascii="宋体" w:hAnsi="宋体" w:cs="宋体"/>
                <w:color w:val="auto"/>
                <w:kern w:val="0"/>
                <w:sz w:val="19"/>
                <w:szCs w:val="19"/>
                <w:lang w:val="en-US" w:eastAsia="zh-CN"/>
              </w:rPr>
              <w:t>计算机</w:t>
            </w:r>
            <w:r>
              <w:rPr>
                <w:rFonts w:hint="eastAsia" w:ascii="宋体" w:hAnsi="宋体" w:cs="宋体"/>
                <w:color w:val="auto"/>
                <w:kern w:val="0"/>
                <w:sz w:val="19"/>
                <w:szCs w:val="19"/>
              </w:rPr>
              <w:t>专业实训</w:t>
            </w:r>
            <w:r>
              <w:rPr>
                <w:rFonts w:hint="eastAsia" w:ascii="宋体" w:hAnsi="宋体" w:cs="宋体"/>
                <w:color w:val="auto"/>
                <w:kern w:val="0"/>
                <w:sz w:val="19"/>
                <w:szCs w:val="19"/>
                <w:lang w:val="en-US" w:eastAsia="zh-CN"/>
              </w:rPr>
              <w:t>员</w:t>
            </w:r>
          </w:p>
        </w:tc>
        <w:tc>
          <w:tcPr>
            <w:tcW w:w="690" w:type="dxa"/>
            <w:tcBorders>
              <w:top w:val="single" w:color="auto" w:sz="4" w:space="0"/>
              <w:left w:val="single" w:color="auto" w:sz="4" w:space="0"/>
              <w:bottom w:val="single" w:color="auto" w:sz="4" w:space="0"/>
              <w:right w:val="single" w:color="auto" w:sz="4" w:space="0"/>
            </w:tcBorders>
            <w:noWrap w:val="0"/>
            <w:vAlign w:val="center"/>
          </w:tcPr>
          <w:p w14:paraId="117BEF86">
            <w:pPr>
              <w:widowControl/>
              <w:jc w:val="center"/>
              <w:rPr>
                <w:rFonts w:hint="eastAsia" w:ascii="宋体" w:hAnsi="宋体" w:cs="宋体"/>
                <w:color w:val="auto"/>
                <w:kern w:val="0"/>
                <w:sz w:val="19"/>
                <w:szCs w:val="19"/>
                <w:lang w:eastAsia="zh-CN"/>
              </w:rPr>
            </w:pPr>
            <w:r>
              <w:rPr>
                <w:rFonts w:hint="eastAsia" w:ascii="宋体" w:hAnsi="宋体" w:cs="宋体"/>
                <w:color w:val="auto"/>
                <w:kern w:val="0"/>
                <w:sz w:val="19"/>
                <w:szCs w:val="19"/>
                <w:lang w:eastAsia="zh-CN"/>
              </w:rPr>
              <w:t>聘用</w:t>
            </w:r>
          </w:p>
        </w:tc>
        <w:tc>
          <w:tcPr>
            <w:tcW w:w="678" w:type="dxa"/>
            <w:tcBorders>
              <w:top w:val="single" w:color="auto" w:sz="4" w:space="0"/>
              <w:left w:val="nil"/>
              <w:bottom w:val="single" w:color="auto" w:sz="4" w:space="0"/>
              <w:right w:val="single" w:color="auto" w:sz="4" w:space="0"/>
            </w:tcBorders>
            <w:noWrap w:val="0"/>
            <w:vAlign w:val="center"/>
          </w:tcPr>
          <w:p w14:paraId="579B0C3B">
            <w:pPr>
              <w:widowControl/>
              <w:jc w:val="center"/>
              <w:rPr>
                <w:rFonts w:hint="eastAsia"/>
                <w:color w:val="auto"/>
                <w:sz w:val="19"/>
                <w:szCs w:val="19"/>
              </w:rPr>
            </w:pPr>
            <w:r>
              <w:rPr>
                <w:rFonts w:hint="eastAsia" w:ascii="宋体" w:hAnsi="宋体" w:cs="宋体"/>
                <w:color w:val="auto"/>
                <w:kern w:val="0"/>
                <w:sz w:val="19"/>
                <w:szCs w:val="19"/>
              </w:rPr>
              <w:t>1</w:t>
            </w:r>
          </w:p>
        </w:tc>
        <w:tc>
          <w:tcPr>
            <w:tcW w:w="700" w:type="dxa"/>
            <w:tcBorders>
              <w:top w:val="single" w:color="auto" w:sz="4" w:space="0"/>
              <w:left w:val="nil"/>
              <w:bottom w:val="single" w:color="auto" w:sz="4" w:space="0"/>
              <w:right w:val="single" w:color="auto" w:sz="4" w:space="0"/>
            </w:tcBorders>
            <w:noWrap w:val="0"/>
            <w:vAlign w:val="center"/>
          </w:tcPr>
          <w:p w14:paraId="3813D057">
            <w:pPr>
              <w:widowControl/>
              <w:jc w:val="center"/>
              <w:rPr>
                <w:rFonts w:hint="eastAsia"/>
                <w:color w:val="auto"/>
                <w:sz w:val="19"/>
                <w:szCs w:val="19"/>
              </w:rPr>
            </w:pPr>
            <w:r>
              <w:rPr>
                <w:rFonts w:hint="eastAsia" w:ascii="宋体" w:hAnsi="宋体" w:cs="宋体"/>
                <w:color w:val="auto"/>
                <w:kern w:val="0"/>
                <w:sz w:val="19"/>
                <w:szCs w:val="19"/>
              </w:rPr>
              <w:t>全国</w:t>
            </w:r>
          </w:p>
        </w:tc>
        <w:tc>
          <w:tcPr>
            <w:tcW w:w="1440" w:type="dxa"/>
            <w:tcBorders>
              <w:top w:val="single" w:color="auto" w:sz="4" w:space="0"/>
              <w:left w:val="nil"/>
              <w:bottom w:val="single" w:color="auto" w:sz="4" w:space="0"/>
              <w:right w:val="single" w:color="auto" w:sz="4" w:space="0"/>
            </w:tcBorders>
            <w:noWrap w:val="0"/>
            <w:vAlign w:val="center"/>
          </w:tcPr>
          <w:p w14:paraId="5BBCA636">
            <w:pPr>
              <w:widowControl/>
              <w:jc w:val="center"/>
              <w:rPr>
                <w:rFonts w:hint="eastAsia" w:ascii="宋体" w:hAnsi="宋体" w:cs="宋体"/>
                <w:color w:val="auto"/>
                <w:kern w:val="0"/>
                <w:sz w:val="19"/>
                <w:szCs w:val="19"/>
                <w:lang w:val="en-US" w:eastAsia="zh-CN"/>
              </w:rPr>
            </w:pPr>
            <w:r>
              <w:rPr>
                <w:rFonts w:hint="eastAsia" w:ascii="宋体" w:hAnsi="宋体" w:cs="宋体"/>
                <w:color w:val="auto"/>
                <w:kern w:val="0"/>
                <w:sz w:val="19"/>
                <w:szCs w:val="19"/>
                <w:lang w:val="en-US" w:eastAsia="zh-CN"/>
              </w:rPr>
              <w:t>35</w:t>
            </w:r>
            <w:r>
              <w:rPr>
                <w:rFonts w:hint="eastAsia" w:ascii="宋体" w:hAnsi="宋体" w:cs="宋体"/>
                <w:color w:val="auto"/>
                <w:kern w:val="0"/>
                <w:sz w:val="19"/>
                <w:szCs w:val="19"/>
              </w:rPr>
              <w:t>周岁及以下</w:t>
            </w:r>
          </w:p>
        </w:tc>
        <w:tc>
          <w:tcPr>
            <w:tcW w:w="2230" w:type="dxa"/>
            <w:tcBorders>
              <w:top w:val="single" w:color="auto" w:sz="4" w:space="0"/>
              <w:left w:val="nil"/>
              <w:bottom w:val="single" w:color="auto" w:sz="4" w:space="0"/>
              <w:right w:val="single" w:color="auto" w:sz="4" w:space="0"/>
            </w:tcBorders>
            <w:noWrap w:val="0"/>
            <w:vAlign w:val="center"/>
          </w:tcPr>
          <w:p w14:paraId="531719FA">
            <w:pPr>
              <w:widowControl/>
              <w:jc w:val="center"/>
              <w:rPr>
                <w:rFonts w:hint="eastAsia"/>
                <w:color w:val="auto"/>
                <w:sz w:val="19"/>
                <w:szCs w:val="19"/>
              </w:rPr>
            </w:pPr>
            <w:r>
              <w:rPr>
                <w:rFonts w:hint="eastAsia" w:ascii="宋体" w:hAnsi="宋体" w:cs="宋体"/>
                <w:color w:val="auto"/>
                <w:kern w:val="0"/>
                <w:sz w:val="19"/>
                <w:szCs w:val="19"/>
                <w:lang w:eastAsia="zh-CN"/>
              </w:rPr>
              <w:t>大学本科及以上</w:t>
            </w:r>
          </w:p>
        </w:tc>
        <w:tc>
          <w:tcPr>
            <w:tcW w:w="2070" w:type="dxa"/>
            <w:tcBorders>
              <w:top w:val="single" w:color="auto" w:sz="4" w:space="0"/>
              <w:left w:val="nil"/>
              <w:bottom w:val="single" w:color="auto" w:sz="4" w:space="0"/>
              <w:right w:val="single" w:color="auto" w:sz="4" w:space="0"/>
            </w:tcBorders>
            <w:noWrap w:val="0"/>
            <w:vAlign w:val="center"/>
          </w:tcPr>
          <w:p w14:paraId="280813C9">
            <w:pPr>
              <w:widowControl/>
              <w:jc w:val="center"/>
              <w:rPr>
                <w:rFonts w:hint="eastAsia" w:ascii="Times New Roman" w:hAnsi="Times New Roman" w:eastAsia="宋体" w:cs="Times New Roman"/>
                <w:color w:val="auto"/>
                <w:sz w:val="19"/>
                <w:szCs w:val="19"/>
              </w:rPr>
            </w:pPr>
            <w:r>
              <w:rPr>
                <w:rFonts w:hint="eastAsia" w:ascii="宋体" w:hAnsi="宋体" w:cs="宋体"/>
                <w:color w:val="auto"/>
                <w:kern w:val="0"/>
                <w:sz w:val="19"/>
                <w:szCs w:val="19"/>
                <w:lang w:val="en-US" w:eastAsia="zh-CN" w:bidi="ar-SA"/>
              </w:rPr>
              <w:t>计算机、电子信息等大类专业及相关专业</w:t>
            </w:r>
          </w:p>
        </w:tc>
        <w:tc>
          <w:tcPr>
            <w:tcW w:w="4103" w:type="dxa"/>
            <w:tcBorders>
              <w:top w:val="single" w:color="auto" w:sz="4" w:space="0"/>
              <w:left w:val="nil"/>
              <w:bottom w:val="single" w:color="auto" w:sz="4" w:space="0"/>
              <w:right w:val="single" w:color="auto" w:sz="4" w:space="0"/>
            </w:tcBorders>
            <w:noWrap w:val="0"/>
            <w:vAlign w:val="center"/>
          </w:tcPr>
          <w:p w14:paraId="07268DB1">
            <w:pPr>
              <w:widowControl/>
              <w:numPr>
                <w:ilvl w:val="0"/>
                <w:numId w:val="0"/>
              </w:numPr>
              <w:ind w:leftChars="0"/>
              <w:jc w:val="left"/>
              <w:rPr>
                <w:rFonts w:ascii="宋体" w:hAnsi="宋体" w:cs="宋体"/>
                <w:color w:val="auto"/>
                <w:kern w:val="0"/>
                <w:sz w:val="19"/>
                <w:szCs w:val="19"/>
              </w:rPr>
            </w:pPr>
            <w:r>
              <w:rPr>
                <w:rFonts w:hint="eastAsia" w:ascii="宋体" w:hAnsi="宋体" w:cs="宋体"/>
                <w:color w:val="auto"/>
                <w:kern w:val="0"/>
                <w:sz w:val="19"/>
                <w:szCs w:val="19"/>
                <w:lang w:val="en-US" w:eastAsia="zh-CN"/>
              </w:rPr>
              <w:t>1.</w:t>
            </w:r>
            <w:r>
              <w:rPr>
                <w:rFonts w:hint="eastAsia" w:ascii="宋体" w:hAnsi="宋体" w:cs="宋体"/>
                <w:color w:val="auto"/>
                <w:kern w:val="0"/>
                <w:sz w:val="19"/>
                <w:szCs w:val="19"/>
              </w:rPr>
              <w:t>擅长实训室管理</w:t>
            </w:r>
          </w:p>
          <w:p w14:paraId="283E34E1">
            <w:pPr>
              <w:widowControl/>
              <w:numPr>
                <w:ilvl w:val="0"/>
                <w:numId w:val="0"/>
              </w:numPr>
              <w:jc w:val="left"/>
              <w:rPr>
                <w:rFonts w:hint="eastAsia" w:ascii="宋体" w:hAnsi="宋体" w:eastAsia="宋体" w:cs="宋体"/>
                <w:color w:val="auto"/>
                <w:kern w:val="0"/>
                <w:sz w:val="19"/>
                <w:szCs w:val="19"/>
                <w:lang w:val="en-US"/>
              </w:rPr>
            </w:pPr>
            <w:r>
              <w:rPr>
                <w:rFonts w:hint="eastAsia" w:ascii="宋体" w:hAnsi="宋体" w:cs="宋体"/>
                <w:color w:val="auto"/>
                <w:kern w:val="0"/>
                <w:sz w:val="19"/>
                <w:szCs w:val="19"/>
                <w:lang w:val="en-US" w:eastAsia="zh-CN"/>
              </w:rPr>
              <w:t>2.</w:t>
            </w:r>
            <w:r>
              <w:rPr>
                <w:rFonts w:hint="eastAsia" w:ascii="宋体" w:hAnsi="宋体" w:cs="宋体"/>
                <w:color w:val="auto"/>
                <w:kern w:val="0"/>
                <w:sz w:val="19"/>
                <w:szCs w:val="19"/>
              </w:rPr>
              <w:t>具</w:t>
            </w:r>
            <w:r>
              <w:rPr>
                <w:rFonts w:hint="eastAsia" w:ascii="宋体" w:hAnsi="宋体" w:eastAsia="宋体" w:cs="宋体"/>
                <w:color w:val="auto"/>
                <w:kern w:val="0"/>
                <w:sz w:val="19"/>
                <w:szCs w:val="19"/>
                <w:lang w:val="en-US"/>
              </w:rPr>
              <w:t>备</w:t>
            </w:r>
            <w:r>
              <w:rPr>
                <w:rFonts w:hint="eastAsia" w:ascii="宋体" w:hAnsi="宋体" w:eastAsia="宋体" w:cs="宋体"/>
                <w:color w:val="auto"/>
                <w:kern w:val="0"/>
                <w:sz w:val="19"/>
                <w:szCs w:val="19"/>
                <w:lang w:val="en-US" w:eastAsia="zh-CN"/>
              </w:rPr>
              <w:t>计算机</w:t>
            </w:r>
            <w:r>
              <w:rPr>
                <w:rFonts w:hint="eastAsia" w:ascii="宋体" w:hAnsi="宋体" w:eastAsia="宋体" w:cs="宋体"/>
                <w:color w:val="auto"/>
                <w:kern w:val="0"/>
                <w:sz w:val="19"/>
                <w:szCs w:val="19"/>
                <w:lang w:val="en-US"/>
              </w:rPr>
              <w:t>行业技能资格证书</w:t>
            </w:r>
          </w:p>
          <w:p w14:paraId="7581B38C">
            <w:pPr>
              <w:widowControl/>
              <w:numPr>
                <w:ilvl w:val="0"/>
                <w:numId w:val="0"/>
              </w:numPr>
              <w:ind w:left="0" w:leftChars="0" w:firstLine="0" w:firstLineChars="0"/>
              <w:jc w:val="left"/>
              <w:rPr>
                <w:rFonts w:hint="eastAsia" w:ascii="宋体" w:hAnsi="宋体" w:cs="宋体"/>
                <w:color w:val="auto"/>
                <w:sz w:val="19"/>
                <w:szCs w:val="19"/>
                <w:lang w:val="en-US" w:eastAsia="zh-CN"/>
              </w:rPr>
            </w:pPr>
            <w:r>
              <w:rPr>
                <w:rFonts w:hint="eastAsia" w:ascii="宋体" w:hAnsi="宋体" w:eastAsia="宋体" w:cs="宋体"/>
                <w:color w:val="auto"/>
                <w:kern w:val="0"/>
                <w:sz w:val="19"/>
                <w:szCs w:val="19"/>
                <w:lang w:val="en-US" w:eastAsia="zh-CN"/>
              </w:rPr>
              <w:t>3.有相应学科</w:t>
            </w:r>
            <w:r>
              <w:rPr>
                <w:rFonts w:ascii="宋体" w:hAnsi="宋体" w:cs="宋体"/>
                <w:color w:val="auto"/>
                <w:kern w:val="0"/>
                <w:sz w:val="19"/>
                <w:szCs w:val="19"/>
                <w:lang w:val="en-US"/>
              </w:rPr>
              <w:t>中职或高中及以上</w:t>
            </w:r>
            <w:r>
              <w:rPr>
                <w:rFonts w:hint="eastAsia" w:ascii="宋体" w:hAnsi="宋体" w:cs="宋体"/>
                <w:color w:val="auto"/>
                <w:kern w:val="0"/>
                <w:sz w:val="19"/>
                <w:szCs w:val="19"/>
                <w:lang w:val="en-US" w:eastAsia="zh-CN"/>
              </w:rPr>
              <w:t>教师资格证者优先</w:t>
            </w:r>
          </w:p>
        </w:tc>
        <w:tc>
          <w:tcPr>
            <w:tcW w:w="1495" w:type="dxa"/>
            <w:tcBorders>
              <w:top w:val="single" w:color="auto" w:sz="4" w:space="0"/>
              <w:left w:val="nil"/>
              <w:bottom w:val="single" w:color="auto" w:sz="4" w:space="0"/>
              <w:right w:val="single" w:color="auto" w:sz="4" w:space="0"/>
            </w:tcBorders>
            <w:noWrap w:val="0"/>
            <w:vAlign w:val="center"/>
          </w:tcPr>
          <w:p w14:paraId="2F35BF88">
            <w:pPr>
              <w:widowControl/>
              <w:jc w:val="center"/>
              <w:rPr>
                <w:rFonts w:ascii="宋体" w:hAnsi="宋体" w:cs="宋体"/>
                <w:color w:val="auto"/>
                <w:kern w:val="2"/>
                <w:sz w:val="18"/>
                <w:szCs w:val="18"/>
                <w:lang w:val="en-US" w:eastAsia="zh-CN" w:bidi="ar-SA"/>
              </w:rPr>
            </w:pPr>
            <w:r>
              <w:rPr>
                <w:rFonts w:hint="eastAsia" w:ascii="宋体" w:hAnsi="宋体" w:cs="宋体"/>
                <w:color w:val="auto"/>
                <w:kern w:val="0"/>
                <w:sz w:val="18"/>
                <w:szCs w:val="18"/>
              </w:rPr>
              <w:t>专业技能考核</w:t>
            </w:r>
          </w:p>
        </w:tc>
      </w:tr>
    </w:tbl>
    <w:p w14:paraId="0EFD023A"/>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宋体-简"/>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黑体-简"/>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黑体-简">
    <w:panose1 w:val="02000000000000000000"/>
    <w:charset w:val="86"/>
    <w:family w:val="auto"/>
    <w:pitch w:val="default"/>
    <w:sig w:usb0="8000002F" w:usb1="0800004A" w:usb2="00000000" w:usb3="00000000" w:csb0="203E0000" w:csb1="00000000"/>
  </w:font>
  <w:font w:name="Kingsoft Sign">
    <w:panose1 w:val="05050102010706020507"/>
    <w:charset w:val="00"/>
    <w:family w:val="auto"/>
    <w:pitch w:val="default"/>
    <w:sig w:usb0="00000000" w:usb1="10000000" w:usb2="00000000" w:usb3="00000000" w:csb0="00000001" w:csb1="00000000"/>
  </w:font>
  <w:font w:name="仿宋">
    <w:altName w:val="仿宋-简"/>
    <w:panose1 w:val="02010609060101010101"/>
    <w:charset w:val="00"/>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EF822C"/>
    <w:rsid w:val="17EF8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rPr>
  </w:style>
  <w:style w:type="paragraph" w:styleId="3">
    <w:name w:val="header"/>
    <w:basedOn w:val="1"/>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2026-08-13T14:46:00Z</dcterms:created>
  <dc:creator>没那么简单</dc:creator>
  <cp:lastModifiedBy>没那么简单</cp:lastModifiedBy>
  <dcterms:modified xsi:type="dcterms:W3CDTF">2026-08-13T14:49:41Z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80E012C378D9D16152687D6A5D421FF7_41</vt:lpwstr>
  </property>
</Properties>
</file>