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A87D2">
      <w:pPr>
        <w:rPr>
          <w:rFonts w:hint="eastAsia"/>
          <w:sz w:val="24"/>
          <w:szCs w:val="24"/>
          <w:lang w:val="en-US" w:eastAsia="zh-CN"/>
        </w:rPr>
      </w:pPr>
      <w:r>
        <w:rPr>
          <w:rFonts w:hint="eastAsia"/>
          <w:sz w:val="24"/>
          <w:szCs w:val="24"/>
          <w:lang w:eastAsia="zh-CN"/>
        </w:rPr>
        <w:t>附件</w:t>
      </w:r>
      <w:r>
        <w:rPr>
          <w:rFonts w:hint="eastAsia"/>
          <w:sz w:val="24"/>
          <w:szCs w:val="24"/>
          <w:lang w:val="en-US" w:eastAsia="zh-CN"/>
        </w:rPr>
        <w:t>1：</w:t>
      </w:r>
    </w:p>
    <w:tbl>
      <w:tblPr>
        <w:tblStyle w:val="4"/>
        <w:tblpPr w:leftFromText="180" w:rightFromText="180" w:vertAnchor="text" w:horzAnchor="page" w:tblpX="1253" w:tblpY="343"/>
        <w:tblOverlap w:val="never"/>
        <w:tblW w:w="146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1308"/>
        <w:gridCol w:w="1214"/>
        <w:gridCol w:w="1295"/>
        <w:gridCol w:w="805"/>
        <w:gridCol w:w="954"/>
        <w:gridCol w:w="1077"/>
        <w:gridCol w:w="831"/>
        <w:gridCol w:w="669"/>
        <w:gridCol w:w="873"/>
        <w:gridCol w:w="996"/>
        <w:gridCol w:w="736"/>
        <w:gridCol w:w="1091"/>
        <w:gridCol w:w="1036"/>
        <w:gridCol w:w="1135"/>
      </w:tblGrid>
      <w:tr w14:paraId="4F1C8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4620" w:type="dxa"/>
            <w:gridSpan w:val="15"/>
            <w:tcBorders>
              <w:top w:val="nil"/>
              <w:left w:val="nil"/>
              <w:bottom w:val="nil"/>
              <w:right w:val="nil"/>
            </w:tcBorders>
            <w:shd w:val="clear" w:color="auto" w:fill="auto"/>
            <w:vAlign w:val="center"/>
          </w:tcPr>
          <w:p w14:paraId="58F5C68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2026年福安市事业单位公开招聘紧缺急需人才计划表</w:t>
            </w:r>
          </w:p>
        </w:tc>
      </w:tr>
      <w:tr w14:paraId="002CE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05F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9EC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用人单位</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B71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招聘岗位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9E1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岗位描述</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158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招聘</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人数</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413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专业</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364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学历学位</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279A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类别</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46E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性别</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7BA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年龄</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963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面向</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地区</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625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笔试</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科目</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7BA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面试</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形式</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45E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其他要求</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C30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78F83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7C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D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福安市水利水保事业服务中心</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34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专业技术</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9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从事水利建设管理技术性服务工作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B3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FE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水利类</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F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硕士</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3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AB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4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38周岁以下</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4A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全国</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9487">
            <w:pPr>
              <w:jc w:val="center"/>
              <w:rPr>
                <w:rFonts w:hint="eastAsia" w:ascii="宋体" w:hAnsi="宋体" w:eastAsia="宋体" w:cs="宋体"/>
                <w:i w:val="0"/>
                <w:iCs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53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专业技能</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C4AE">
            <w:pPr>
              <w:jc w:val="center"/>
              <w:rPr>
                <w:rFonts w:hint="eastAsia" w:ascii="宋体" w:hAnsi="宋体" w:eastAsia="宋体" w:cs="宋体"/>
                <w:i w:val="0"/>
                <w:iCs w:val="0"/>
                <w:color w:val="000000"/>
                <w:sz w:val="20"/>
                <w:szCs w:val="20"/>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F3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最低服务年限五年</w:t>
            </w:r>
          </w:p>
        </w:tc>
      </w:tr>
    </w:tbl>
    <w:p w14:paraId="7F0F72BF">
      <w:pPr>
        <w:ind w:left="0" w:leftChars="0" w:right="0" w:rightChars="0" w:firstLine="0" w:firstLineChars="0"/>
        <w:jc w:val="left"/>
        <w:rPr>
          <w:rFonts w:hint="eastAsia"/>
          <w:sz w:val="24"/>
          <w:szCs w:val="24"/>
        </w:rPr>
      </w:pPr>
    </w:p>
    <w:p w14:paraId="67006C5F">
      <w:pPr>
        <w:ind w:left="0" w:leftChars="0" w:right="0" w:rightChars="0" w:firstLine="0" w:firstLineChars="0"/>
        <w:jc w:val="left"/>
        <w:rPr>
          <w:rFonts w:hint="eastAsia"/>
          <w:sz w:val="24"/>
          <w:szCs w:val="24"/>
        </w:rPr>
      </w:pPr>
      <w:r>
        <w:rPr>
          <w:rFonts w:hint="eastAsia"/>
          <w:sz w:val="24"/>
          <w:szCs w:val="24"/>
        </w:rPr>
        <w:t>备注：</w:t>
      </w:r>
    </w:p>
    <w:p w14:paraId="37264F07">
      <w:pPr>
        <w:rPr>
          <w:rFonts w:hint="eastAsia"/>
          <w:sz w:val="24"/>
          <w:szCs w:val="24"/>
        </w:rPr>
      </w:pPr>
      <w:r>
        <w:rPr>
          <w:rFonts w:hint="eastAsia"/>
          <w:sz w:val="24"/>
          <w:szCs w:val="24"/>
        </w:rPr>
        <w:t>1.招聘对象：符合岗位及资格条件的人员（宁德市内机关事业单位在编在岗的人员不得报名）。</w:t>
      </w:r>
    </w:p>
    <w:p w14:paraId="09382E3D">
      <w:pPr>
        <w:rPr>
          <w:rFonts w:hint="eastAsia"/>
          <w:sz w:val="24"/>
          <w:szCs w:val="24"/>
        </w:rPr>
      </w:pPr>
      <w:r>
        <w:rPr>
          <w:rFonts w:hint="eastAsia"/>
          <w:sz w:val="24"/>
          <w:szCs w:val="24"/>
        </w:rPr>
        <w:t>2.学历学位：报考人员用以报考的专业对应的学历学位应符合招聘岗位的学历学位要求，且为国家承认的国民教育序列学历。</w:t>
      </w:r>
    </w:p>
    <w:p w14:paraId="01E062E8">
      <w:pPr>
        <w:rPr>
          <w:rFonts w:hint="eastAsia"/>
          <w:sz w:val="24"/>
          <w:szCs w:val="24"/>
        </w:rPr>
      </w:pPr>
      <w:r>
        <w:rPr>
          <w:rFonts w:hint="eastAsia"/>
          <w:sz w:val="24"/>
          <w:szCs w:val="24"/>
        </w:rPr>
        <w:t>3.年龄计算：38周岁以下是指18周岁以上、38周岁以下，年龄计算到公告发布月。</w:t>
      </w:r>
    </w:p>
    <w:p w14:paraId="1766DA8A">
      <w:pPr>
        <w:rPr>
          <w:rFonts w:hint="eastAsia"/>
          <w:sz w:val="24"/>
          <w:szCs w:val="24"/>
        </w:rPr>
      </w:pPr>
      <w:r>
        <w:rPr>
          <w:rFonts w:hint="eastAsia"/>
          <w:sz w:val="24"/>
          <w:szCs w:val="24"/>
        </w:rPr>
        <w:t>4.岗位专业：参照《福建省机关事业单位招考专业指导目录》。</w:t>
      </w:r>
    </w:p>
    <w:p w14:paraId="0DA24D72">
      <w:pPr>
        <w:rPr>
          <w:rFonts w:hint="eastAsia"/>
          <w:sz w:val="24"/>
          <w:szCs w:val="24"/>
        </w:rPr>
      </w:pPr>
      <w:r>
        <w:rPr>
          <w:rFonts w:hint="eastAsia"/>
          <w:sz w:val="24"/>
          <w:szCs w:val="24"/>
        </w:rPr>
        <w:t>5.岗位所需证书：报考人员的毕业证、学位证落款截止时间为报名截止日，其中2026年应届毕业生的证书落款截止时间为2026年8月31日，持境外学历学位报考的人员应提供教育部留学服务中心出具的学历学位认证书，认证书落款截止时间为2026年12月31日</w:t>
      </w:r>
      <w:bookmarkStart w:id="0" w:name="_GoBack"/>
      <w:bookmarkEnd w:id="0"/>
      <w:r>
        <w:rPr>
          <w:rFonts w:hint="eastAsia"/>
          <w:sz w:val="24"/>
          <w:szCs w:val="24"/>
        </w:rPr>
        <w:t>。</w:t>
      </w:r>
    </w:p>
    <w:p w14:paraId="4A01A5F7">
      <w:r>
        <w:rPr>
          <w:rFonts w:hint="eastAsia"/>
          <w:sz w:val="24"/>
          <w:szCs w:val="24"/>
        </w:rPr>
        <w:t>6.单位经费性质：财政核拨单位。</w:t>
      </w:r>
    </w:p>
    <w:sectPr>
      <w:pgSz w:w="16838" w:h="11906" w:orient="landscape"/>
      <w:pgMar w:top="1757" w:right="1701" w:bottom="1587" w:left="1474" w:header="851" w:footer="992" w:gutter="0"/>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Century Gothic">
    <w:panose1 w:val="020B0502020202020204"/>
    <w:charset w:val="00"/>
    <w:family w:val="auto"/>
    <w:pitch w:val="default"/>
    <w:sig w:usb0="00000287" w:usb1="00000000" w:usb2="00000000" w:usb3="00000000" w:csb0="2000009F" w:csb1="DFD7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1C07CF"/>
    <w:rsid w:val="221C07CF"/>
    <w:rsid w:val="25766F56"/>
    <w:rsid w:val="3D307F22"/>
    <w:rsid w:val="3F5870D1"/>
    <w:rsid w:val="4D277082"/>
    <w:rsid w:val="5BF05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List Paragraph"/>
    <w:basedOn w:val="1"/>
    <w:qFormat/>
    <w:uiPriority w:val="0"/>
    <w:pPr>
      <w:ind w:firstLine="420" w:firstLineChars="200"/>
    </w:pPr>
    <w:rPr>
      <w:rFonts w:ascii="Calibri" w:hAnsi="Calibri"/>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465</Words>
  <Characters>494</Characters>
  <Lines>0</Lines>
  <Paragraphs>0</Paragraphs>
  <TotalTime>7</TotalTime>
  <ScaleCrop>false</ScaleCrop>
  <LinksUpToDate>false</LinksUpToDate>
  <CharactersWithSpaces>494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2025-05-13T08:14:00Z</dcterms:created>
  <dc:creator>风铃浅唱</dc:creator>
  <cp:lastModifiedBy>ღ霧᭄ꦿ࿐</cp:lastModifiedBy>
  <dcterms:modified xsi:type="dcterms:W3CDTF">2025-12-03T03:01:05Z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BCEAFB9DB7304012BDE385D713D09469_11</vt:lpwstr>
  </property>
  <property fmtid="{D5CDD505-2E9C-101B-9397-08002B2CF9AE}" pid="4" name="KSOTemplateDocerSaveRecord">
    <vt:lpwstr>eyJoZGlkIjoiN2NiNDI2NzVlZjJlZjFhYzM4YmMwMTkzZmVlMzcwNGIiLCJ1c2VySWQiOiIxMjg4MTEzMTI1In0=</vt:lpwstr>
  </property>
</Properties>
</file>